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2024 dự toán ngân sách địa phương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89/NQ-HĐND</w:t>
      </w:r>
    </w:p>
    <w:p>
      <w:r>
        <w:t>Lào Cai, ngày 06 tháng 12 năm 2024</w:t>
      </w:r>
    </w:p>
    <w:p>
      <w:r>
        <w:t>NGHỊ QUYẾT</w:t>
      </w:r>
    </w:p>
    <w:p>
      <w:r>
        <w:t>VỀ DỰ TOÁN NGÂN SÁCH ĐỊA PHƯƠNG TỈNH LÀO CAI NĂM 2025</w:t>
      </w:r>
    </w:p>
    <w:p>
      <w:r>
        <w:t>HỘI ĐỒNG NHÂN DÂN TỈNH LÀO CAI</w:t>
      </w:r>
    </w:p>
    <w:p>
      <w:r>
        <w:t>KHÓA XVI - KỲ HỌP THỨ 24</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Luật Ngân sách nhà nước ngày 25 tháng 6 năm 2015;</w:t>
      </w:r>
    </w:p>
    <w:p>
      <w:r>
        <w:t>Căn cứ Nghị định số 163/2016/NĐ-CP ngày 21 tháng 12 năm 2016 của Chính phủ quy định chi tiết thi hành một số điều của Luật Ngân sách nhà nước; Căn cứ Quyết định số 1500/QĐ-TTg ngày 30 tháng 11 năm 2024 của Thủ tướng Chính phủ về giao dự toán ngân sách nhà nước năm 2025;</w:t>
      </w:r>
    </w:p>
    <w:p>
      <w:r>
        <w:t>Căn cứ Thông tư số 49/2024/TT-BTC ngày 16 tháng 7 năm 2024 của Bộ Tài chính hướng dẫn xây dựng dự toán ngân sách nhà nước năm 2025 và kế hoạch tài chính - ngân sách nhà nước 03 năm 2025-2027;</w:t>
      </w:r>
    </w:p>
    <w:p>
      <w:r>
        <w:t>Thực hiện   Chỉ thị số 17/CT-TTg ngày 22 tháng 5 năm 2024 của Thủ tướng Chính phủ về xây dựng kế hoạch phát triển kinh tế - xã hội và dự toán ngân sách nhà nước năm 2025;</w:t>
      </w:r>
    </w:p>
    <w:p>
      <w:r>
        <w:t>Xét Tờ trình số 206/TTr-UBND ngày 21 tháng 11 năm 2024 của Ủy ban nhân dân tỉnh Lào Cai về dự toán thu ngân sách nhà nước trên địa bàn, dự toán ngân sách địa phương và phương án phân bổ dự toán ngân sách cấp tỉnh năm 2025; Báo cáo thẩm tra số 312/BC-BKTNS ngày 02 tháng 12 năm 2024 của Ban Kinh tế - Ngân sách Hội đồng nhân dân tỉnh; ý kiến thảo luận của đại biểu Hội đồng nhân dân tỉnh tại kỳ họp.</w:t>
      </w:r>
    </w:p>
    <w:p>
      <w:r>
        <w:t>QUYẾT NGHỊ:</w:t>
      </w:r>
    </w:p>
    <w:p>
      <w:r>
        <w:t>Điều 1. Quyết định dự toán ngân sách tỉnh Lào Cai năm 2025 như sau:</w:t>
      </w:r>
    </w:p>
    <w:p>
      <w:r>
        <w:t>1. Tổng dự toán thu ngân sách trên địa bàn: 15.500.000 triệu đồng, gồm:</w:t>
      </w:r>
    </w:p>
    <w:p>
      <w:r>
        <w:t>a) Thu nội địa 12.700.000 triệu đồng;</w:t>
      </w:r>
    </w:p>
    <w:p>
      <w:r>
        <w:t>b) Thu từ hoạt động xuất nhập khẩu 2.800.000 triệu đồng.</w:t>
      </w:r>
    </w:p>
    <w:p>
      <w:r>
        <w:t>2. Tổng dự toán thu ngân sách địa phương: 22.527.582 triệu đồng, gồm:</w:t>
      </w:r>
    </w:p>
    <w:p>
      <w:r>
        <w:t>a) Thu ngân sách địa phương được hưởng theo phân cấp: 12.282.600 triệu đồng;</w:t>
      </w:r>
    </w:p>
    <w:p>
      <w:r>
        <w:t>b) Thu bổ sung từ ngân sách trung ương: 9.880.637 triệu đồng;</w:t>
      </w:r>
    </w:p>
    <w:p>
      <w:r>
        <w:t>c) Thu chuyển nguồn: 351.494 triệu đồng;</w:t>
      </w:r>
    </w:p>
    <w:p>
      <w:r>
        <w:t>d) Thu viện trợ (ghi thu ghi chi): 12.851 triệu đồng.</w:t>
      </w:r>
    </w:p>
    <w:p>
      <w:r>
        <w:t>3. Tổng dự toán chi ngân sách địa phương: 22.505.542 triệu đồng, gồm:</w:t>
      </w:r>
    </w:p>
    <w:p>
      <w:r>
        <w:t>a) Chi cân đối ngân sách địa phương: 20.237.948 triệu đồng;</w:t>
      </w:r>
    </w:p>
    <w:p>
      <w:r>
        <w:t>b) Chi từ nguồn bổ sung có mục tiêu từ ngân sách trung ương: 2.267.594 triệu đồng.</w:t>
      </w:r>
    </w:p>
    <w:p>
      <w:r>
        <w:t>4. Bội thu ngân sách địa phương: 22.040 triệu đồng.</w:t>
      </w:r>
    </w:p>
    <w:p>
      <w:r>
        <w:t>5. Kế hoạch vay và trả nợ của ngân sách địa phương:</w:t>
      </w:r>
    </w:p>
    <w:p>
      <w:r>
        <w:t>a) Số dư nợ đầu năm: 669.308 triệu đồng;</w:t>
      </w:r>
    </w:p>
    <w:p>
      <w:r>
        <w:t>b) Kế hoạch vay trong năm: 30.000 triệu đồng;</w:t>
      </w:r>
    </w:p>
    <w:p>
      <w:r>
        <w:t>c) Kế hoạch trả nợ trong năm: 52.040 triệu đồng, trong đó: Trả lãi vay 23.480 triệu đồng.</w:t>
      </w:r>
    </w:p>
    <w:p>
      <w:r>
        <w:t>d) Dư nợ cuối năm: 647.268 triệu đồng;</w:t>
      </w:r>
    </w:p>
    <w:p>
      <w:r>
        <w:t>6. Phân bổ dự toán ngân sách cấp tỉnh: 18.916.888 triệu đồng, gồm:</w:t>
      </w:r>
    </w:p>
    <w:p>
      <w:r>
        <w:t>a) Bổ sung cho ngân sách cấp dưới: 7.968.100 triệu đồng;</w:t>
      </w:r>
    </w:p>
    <w:p>
      <w:r>
        <w:t>b) Chicác nhiệm vụ của ngân sách cấp tỉnh theo lĩnh vực:9.708.537 triệu đồng;</w:t>
      </w:r>
    </w:p>
    <w:p>
      <w:r>
        <w:t>c)Chi từ nguồn bổ sung có mục tiêu từ ngân sách trung ương: 1.240.251 triệu đồng.</w:t>
      </w:r>
    </w:p>
    <w:p>
      <w:r>
        <w:t>(Chi tiết tại Phụ lục số I đến Phụ lục số XIV đính kèm).</w:t>
      </w:r>
    </w:p>
    <w:p>
      <w:r>
        <w:t>Điều 2. Tổ chức thực hiện</w:t>
      </w:r>
    </w:p>
    <w:p>
      <w:r>
        <w:t>1. Ủy ban nhân dân tỉnh chịu trách nhiệm thực hiện Nghị quyết.</w:t>
      </w:r>
    </w:p>
    <w:p>
      <w:r>
        <w:t>2. Đối với vốn sự nghiệp các chương trình mục tiêu quốc gia đã phân bổ dự toán cho cơ quan, đơn vị cấp tỉnh đến dự án (nội dung thành phần), giao Ủy ban nhân dân tỉnh phê duyệt chi tiết đến tiểu dự án (nội dung), dự toán chi tiết để các đơn vị triển khai thực hiện.</w:t>
      </w:r>
    </w:p>
    <w:p>
      <w:r>
        <w:t>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Lào Cai Khóa XVI, Kỳ họp thứ 24 thông qua ngày 06 tháng 12 năm 2024./.</w:t>
      </w:r>
    </w:p>
    <w:p>
      <w:r>
        <w:t>Nơi nhận:</w:t>
      </w:r>
    </w:p>
    <w:p>
      <w:r>
        <w:t>- Ủy ban thường vụ Quốc hội, Chính phủ;</w:t>
      </w:r>
    </w:p>
    <w:p>
      <w:r>
        <w:t>- Bộ Tài chính, Bộ Kế hoạch và Đầu tư;</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thuộc văn phòng;</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