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88/2024/NQ-HĐND bãi bỏ Nghị quyết 15/2017/NQ-HĐND về Chương trình việc làm tỉnh Tây Ninh giai đoạn 2017-2020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88/2024/NQ-HĐND</w:t>
      </w:r>
    </w:p>
    <w:p>
      <w:r>
        <w:t>Tây Ninh, ngày 25 tháng 9 năm 2024</w:t>
      </w:r>
    </w:p>
    <w:p>
      <w:r>
        <w:t>NGHỊ QUYẾT</w:t>
      </w:r>
    </w:p>
    <w:p>
      <w:r>
        <w:t>BÃI BỎ NGHỊ QUYẾT SỐ 15/2017/NQ-HĐND NGÀY 13 THÁNG 7 NĂM 2017 CỦA HỘI ĐỒNG NHÂN DÂN TỈNH TÂY NINH VỀ CHƯƠNG TRÌNH VIỆC LÀM TỈNH TÂY NINH GIAI ĐOẠN 2017-2020</w:t>
      </w:r>
    </w:p>
    <w:p>
      <w:r>
        <w:t>HỘI ĐỒNG NHÂN DÂN TỈNH TÂY NINH</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21 tháng 12 năm 2020 của Chính phủ;</w:t>
      </w:r>
    </w:p>
    <w:p>
      <w:r>
        <w:t>Xét Tờ trình số 2780/TTr-UBND ngày 11 tháng 9 năm 2024 của Ủy ban nhân dân tỉnh về dự thảo Nghị quyết bãi bỏ Nghị quyết số 15/2017/NQ-HĐND ngày 13 tháng 7 năm 2017 của Hội đồng nhân dân tỉnh Tây Ninh về Chương trình việc làm tỉnh Tây Ninh giai đoạn 2017-2020; Báo cáo thẩm tra của Ban Văn hóa - Xã hội Hội đồng nhân dân tỉnh; ý kiến thảo luận của đại biểu Hội đồng nhân dân tại kỳ họp.</w:t>
      </w:r>
    </w:p>
    <w:p>
      <w:r>
        <w:t>QUYẾT NGHỊ:</w:t>
      </w:r>
    </w:p>
    <w:p>
      <w:r>
        <w:t>Điều 1. Bãi bỏ toàn bộ Nghị quyết số 15/2017/NQ-HĐND ngày 13 tháng 7 năm 2017 của Hội đồng nhân dân tỉnh Tây Ninh về Chương trình việc làm tỉnh Tây Ninh giai đoạn 2017-2020</w:t>
      </w:r>
    </w:p>
    <w:p>
      <w:r>
        <w:t>Bãi bỏ toàn bộ Nghị quyết số 15/2017/NQ-HĐND ngày 13 tháng 7 năm 2017 của Hội đồng nhân dân tỉnh Tây Ninh về Chương trình việc làm tỉnh Tây Ninh giai đoạn 2017-2020.</w:t>
      </w:r>
    </w:p>
    <w:p>
      <w:r>
        <w:t>Điều 2. Điều khoản thi hành</w:t>
      </w:r>
    </w:p>
    <w:p>
      <w:r>
        <w:t>Nghị quyết này đã được Hội đồng nhân dân tỉnh Tây Ninh Khóa X, Kỳ họp thứ 15 thông qua ngày 25 tháng 9 năm 2024 và có hiệu lực từ ngày 07 tháng 10 năm 2024.</w:t>
      </w:r>
    </w:p>
    <w:p>
      <w:r>
        <w:t>Nơi nhận:</w:t>
      </w:r>
    </w:p>
    <w:p>
      <w:r>
        <w:t>- Ủy ban Thường vụ Quốc hội;</w:t>
      </w:r>
    </w:p>
    <w:p>
      <w:r>
        <w:t>- Chính phủ;</w:t>
      </w:r>
    </w:p>
    <w:p>
      <w:r>
        <w:t>- Bộ Lao động - Thương binh và Xã hội;</w:t>
      </w:r>
    </w:p>
    <w:p>
      <w:r>
        <w:t>- Bộ Tài chính;</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