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2024 về Kỳ họp thứ 22 (Chuyên đề)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86/NQ-HĐND</w:t>
      </w:r>
    </w:p>
    <w:p>
      <w:r>
        <w:t>Cao Bằng, ngày 25 tháng 9 năm 2024</w:t>
      </w:r>
    </w:p>
    <w:p>
      <w:r>
        <w:t>NGHỊ QUYẾT</w:t>
      </w:r>
    </w:p>
    <w:p>
      <w:r>
        <w:t>KỲ HỌP THỨ 22 (CHUYÊN ĐỀ) HỘI ĐỒNG NHÂN DÂN TỈNH CAO BẰNG KHÓA XVII, NHIỆM KỲ 2021 - 2026</w:t>
      </w:r>
    </w:p>
    <w:p>
      <w:r>
        <w:t>HỘI ĐỒNG NHÂN DÂN TỈNH CAO BẰNG</w:t>
      </w:r>
    </w:p>
    <w:p>
      <w:r>
        <w:t>KHÓA XVII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22 (Chuyên đề) Hội đồng nhân dân tỉnh khóa XVII, nhiệm kỳ 2021 - 2026 ngày 25 tháng 9 năm 2024;</w:t>
      </w:r>
    </w:p>
    <w:p>
      <w:r>
        <w:t>Theo đề nghị của Thường trực Hội đồng nhân dân tỉnh và ý kiến thảo luận của các đại biểu Hội đồng nhân dân tỉnh tại Kỳ họp.</w:t>
      </w:r>
    </w:p>
    <w:p>
      <w:r>
        <w:t>QUYẾT NGHỊ:</w:t>
      </w:r>
    </w:p>
    <w:p>
      <w:r>
        <w:t>Điều 1.    Sau 1/2 ngày làm việc tích cực, khẩn trương, nghiêm túc, với tinh thần đổi mới, đoàn kết, dân chủ, trí tuệ và trách nhiệm cao, Hội đồng nhân dân tỉnh Cao Bằng khóa XVII, nhiệm kỳ 2021 - 2026 đã hoàn thành toàn bộ nội dung, chương trình Kỳ họp thứ 22  (Chuyên đề) .</w:t>
      </w:r>
    </w:p>
    <w:p>
      <w:r>
        <w:t>Tại Kỳ họp, Hội đồng nhân dân tỉnh đã xem xét, quyết định các nội dung sau đây:</w:t>
      </w:r>
    </w:p>
    <w:p>
      <w:r>
        <w:t>1. Biểu quyết nhất trí thông qua 15 Nghị quyết: (1) Nghị quyết quy định thẩm quyền quyết định việc đầu tư, mua sắm các hoạt động ứng dụng công nghệ thông tin sử dụng kinh phí chi thường xuyên nguồn vốn ngân sách nhà nước thuộc phạm vi quản lý của tỉnh Cao Bằng; (2) Nghị quyết bãi bỏ Nghị quyết số 54/2021/NQ-HĐND ngày 29/7/2021 của Hội đồng nhân dân tỉnh Cao Bằng về quy định mức chuẩn trợ giúp xã hội, mức trợ giúp xã hội áp dụng trên địa bàn tỉnh Cao Bằng; (3) Nghị quyết về chủ trương chuyển mục đích sử dụng rừng sang mục đích khác trên địa bàn tỉnh Cao Bằng năm 2024  (bổ sung đợt 1) ; (4) Nghị quyết thông qua Danh mục các dự án, công trình cần thu hồi đất trên địa bàn tỉnh Cao Bằng năm 2024  (bổ sung, điều chỉnh đợt 3) ; (5) Nghị quyết thông qua Danh mục các dự án, công trình đăng ký nhu cầu chuyển mục đích sử dụng đất trồng lúa, đất rừng đặc dụng, đất rừng phòng hộ, đất rừng sản xuất trên địa bàn tỉnh Cao Bằng năm 2024  (bổ sung, điều chỉnh đợt 3) ; (6) Nghị quyết quyết định mức vốn điều lệ ban đầu, vốn điều lệ bổ sung cấp cho Qũy phát triển đất tỉnh Cao Bằng; (7) Nghị quyết phê duyệt danh mục các dự án sử dụng vốn dự phòng chung (do cấp tỉnh quản lý) trong kế hoạch đầu tư công trung hạn giai đoạn 2021 - 2025 vốn ngân sách địa phương tỉnh Cao Bằng  (lần 3);  (8) Nghị quyết điều chỉnh chủ trương đầu tư Dự án: Đường giao thông thị trấn Nước Hai (Hòa An) - Nà Bao (Nguyên Bình); (9) Nghị quyết phê duyệt chủ trương đầu tư dự án: Xây dựng 04 trụ sở làm việc Công an xã tại huyện Hòa An, tỉnh Cao Bằng (xã: Bạch Đằng, Bình Dương, Lê Chung, Hoàng Tung); (10) Nghị quyết phê duyệt chủ trương đầu tư dự án: Xây dựng 03 trụ sở làm việc Công an xã tại huyện Hà Quảng và huyện Hòa An, tỉnh Cao Bằng (xã Lương Can, huyện Hà Quảng; xã: Đại Tiến, Ngũ Lão, huyện Hòa An); (11) Nghị quyết phê duyệt chủ trương đầu tư dự án: Xây dựng 03 trụ sở làm việc Công an xã tại thành phố Cao Bằng, tỉnh Cao Bằng (xã: Chu Trinh, Hưng Đạo, Vĩnh Quang); (12) Nghị quyết phê duyệt chủ trương đầu tư dự án: Xây dựng 03 trụ sở làm việc Công an xã tại huyện Thạch An và huyện Quảng Hòa, tỉnh Cao Bằng (xã: Đức Xuân, Lê Lai, huyện Thạch An; xã Cai Bộ, huyện Quảng Hòa); (13) Nghị quyết điều chỉnh, bổ sung Kế hoạch vốn đầu tư công trung hạn giai đoạn 2021 - 2025 vốn ngân sách địa phương tỉnh Cao Bằng  (lần 9);  (14) Nghị quyết điều chỉnh, bổ sung kế hoạch đầu tư công năm 2024 tỉnh Cao Bằng  (lần 3) ;  (15)  Nghị quyết Kỳ họp thứ 22 (Chuyên đề) Hội đồng nhân dân tỉnh khóa XVII, nhiệm kỳ 2021 - 2026.</w:t>
      </w:r>
    </w:p>
    <w:p>
      <w:r>
        <w:t>2. Hội đồng nhân dân tỉnh nhất trí nội dung dự kiến Kế hoạch đầu tư công trung hạn giai đoạn 2026 - 2030 tỉnh Cao Bằng tại Tờ trình số 2474/TTr-UBND ngày 18 tháng 9 năm 2024 của Ủy ban nhân dân tỉnh, cụ thể:</w:t>
      </w:r>
    </w:p>
    <w:p>
      <w:r>
        <w:t>Dự kiến tổng số vốn Kế hoạch đầu tư công trung hạn giai đoạn 2026 - 2030 tỉnh Cao Bằng là: 39.392.936 triệu đồng  (trong đó số vốn đầu tư công nguồn ngân sách trung ương trong nước theo ngành, lĩnh vực đăng ký nhu cầu ngoài tiêu chí, định mức là 12.000.000 triệu đồng) . Trong đó:</w:t>
      </w:r>
    </w:p>
    <w:p>
      <w:r>
        <w:t>(1) Ngân sách nhà nước: 39.292.936 triệu đồng.</w:t>
      </w:r>
    </w:p>
    <w:p>
      <w:r>
        <w:t>- Vốn ngân sách địa phương: 7.175.127 triệu đồng.</w:t>
      </w:r>
    </w:p>
    <w:p>
      <w:r>
        <w:t>- Vốn ngân sách trung ương: 31.893.317 triệu đồng.</w:t>
      </w:r>
    </w:p>
    <w:p>
      <w:r>
        <w:t>+ Ngân sách Trung ương vốn trong nước: 29.989.532 triệu đồng.</w:t>
      </w:r>
    </w:p>
    <w:p>
      <w:r>
        <w:t>+ Ngân sách Trung ương vốn nước ngoài: 1.903.785 triệu đồng.</w:t>
      </w:r>
    </w:p>
    <w:p>
      <w:r>
        <w:t>- Vốn nước ngoài vay lại từ Chính phủ: 224.492 triệu đồng.</w:t>
      </w:r>
    </w:p>
    <w:p>
      <w:r>
        <w:t>Hội đồng nhân dân tỉnh đề nghị Ủy ban nhân dân tỉnh tiếp tục rà soát, tổng hợp các dự án, tỷ lệ phân bổ vốn giữa các ngành, lĩnh vực trong giai đoạn 2026-2030 bám sát theo Quy hoạch tỉnh Cao Bằng thời kỳ 2021-2030 tầm nhìn 2050, các chương trình trọng tâm [1]      và các nội dung đột phá [2]      nhiệm kỳ 2025-2030 theo Thông báo số 303-TB/TU ngày 06/9/2024 của Tỉnh ủy Cao Bằng; rà soát, hoàn thiện Báo cáo dự kiến Kế hoạch đầu tư công trung hạn giai đoạn 2026-2030 tỉnh Cao Bằng đầy đủ các nội dung theo Chỉ thị số 25/CT-TTg ngày 08/8/2024 của Thủ tướng Chính phủ về lập kế hoạch đầu tư công trung hạn giai đoạn 2026-2030 và Công văn số 6555/BKHĐT-TH ngày 16/8/2024 của Bộ Kế hoạch và Đầu tư về việc lập kế hoạch đầu tư công trung hạn giai đoạn 2026-2030.</w:t>
      </w:r>
    </w:p>
    <w:p>
      <w:r>
        <w:t>(2) Vốn từ nguồn thu hợp pháp của các cơ quan nhà nước, đơn vị sự nghiệp công lập dành để đầu tư theo quy định của pháp luật: 100.000 triệu đồng.</w:t>
      </w:r>
    </w:p>
    <w:p>
      <w:r>
        <w:t>3. Hội đồng nhân dân tỉnh nhất trí tổng số xe ô tô bán tải, xe ô tô từ 12 - 16 chỗ ngồi phục vụ công tác chung theo khoản 5 Điều 8 Nghị định số 72/2023/NĐ-CP cho các cơ quan, đơn vị thuộc phạm vi quản lý của tỉnh Cao Bằng là 21 xe  (theo Tờ trình số 2489/TTr-UBND ngày 19/9/2024 của Ủy ban nhân dân tỉnh) , cụ thể:</w:t>
      </w:r>
    </w:p>
    <w:p>
      <w:r>
        <w:t>- Tổng số xe ô tô bán tải phục vụ công tác chung trang bị cho các cơ quan, đơn vị là 19 xe.</w:t>
      </w:r>
    </w:p>
    <w:p>
      <w:r>
        <w:t>- Tổng số xe ô tô từ 12 - 16 chỗ ngồi phục vụ công tác chung trang bị cho các cơ quan, đơn vị là 02 xe.</w:t>
      </w:r>
    </w:p>
    <w:p>
      <w:r>
        <w:t>Điều 2.    Thường trực Hội đồng nhân dân tỉnh, Ủy ban nhân dân tỉnh, các Ban của Hội đồng nhân dân tỉnh, các Tổ đại biểu, đại biểu Hội đồng nhân dân tỉnh và các cơ quan, tổ chức, cá nhân liên quan theo chức năng, nhiệm vụ được giao tổ chức thực hiện có hiệu quả và tăng cường tuyên truyền, phổ biến giáo dục pháp luật để sớm đưa các nghị quyết đã được Hội đồng nhân dân tỉnh thông qua đi vào cuộc sống.</w:t>
      </w:r>
    </w:p>
    <w:p>
      <w:r>
        <w:t>Điều 3.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Cao Bằng Khoá XVII, Kỳ họp thứ 22 (Chuyên đề) thông qua ngày 25 tháng 9 năm 2024 và có hiệu lực từ ngày thông qua./.</w:t>
      </w:r>
    </w:p>
    <w:p>
      <w:r>
        <w:t>CHỦ TỊCH</w:t>
      </w:r>
    </w:p>
    <w:p>
      <w:r>
        <w:t>Triệu Đình Lê</w:t>
      </w:r>
    </w:p>
    <w:p>
      <w:r>
        <w:t>[1]      Phát triển du lịch; Phát triển nông, lâm nghiệp; Phát triển kinh tế cửa khẩu.</w:t>
      </w:r>
    </w:p>
    <w:p>
      <w:r>
        <w:t>[2]      Phát triển nguồn nhân lực; Phát triển hạ tầng  (tập trung phát triển hạ tầng giao thông, hạ tầng đô thị và nông thôn mới, hạ tầng cửa khẩu..) ; Đẩy mạnh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