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83/NQ-HĐND năm 2023 về quyết định số lượng hợp đồng lao động theo Nghị định 111/2022/NĐ-CP tại các trường mầm non, phổ thông công lập năm học 2023-2024 thuộc tỉnh Thái Nguyên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83/NQ-HĐND</w:t>
      </w:r>
    </w:p>
    <w:p>
      <w:r>
        <w:t>Thái Nguyên, ngày 29 tháng 9 năm 2023</w:t>
      </w:r>
    </w:p>
    <w:p>
      <w:r>
        <w:t>NGHỊ QUYẾT</w:t>
      </w:r>
    </w:p>
    <w:p>
      <w:r>
        <w:t>VỀ VIỆC QUYẾT ĐỊNH SỐ LƯỢNG HỢP ĐỒNG LAO ĐỘNG THEO NGHỊ ĐỊNH SỐ 111/2022/NĐ-CP NGÀY 30/12/2022 CỦA CHÍNH PHỦ TẠI CÁC TRƯỜNG MẦM NON, PHỔ THÔNG CÔNG LẬP NĂM HỌC 2023 - 2024 THUỘC TỈNH THÁI NGUYÊN QUẢN LÝ</w:t>
      </w:r>
    </w:p>
    <w:p>
      <w:r>
        <w:t>HỘI ĐỒNG NHÂN DÂN TỈNH THÁI NGUYÊN</w:t>
      </w:r>
    </w:p>
    <w:p>
      <w:r>
        <w:t>KHÓA XIV, KỲ HỌP THỨ MƯỜI LĂM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106/2020/NĐ-CP ngày 10 tháng 9 năm 2020 của Chính phủ về vị trí việc làm và số lượng người làm việc trong đơn vị sự nghiệp công lập;</w:t>
      </w:r>
    </w:p>
    <w:p>
      <w:r>
        <w:t>Căn cứ Nghị định số 111/2022/NĐ-CP ngày 30 tháng 12 năm 2022 của Chính phủ về hợp đồng đối với một số loại công việc trong cơ quan hành chính và đơn vị sự nghiệp công lập;</w:t>
      </w:r>
    </w:p>
    <w:p>
      <w:r>
        <w:t>Căn cứ Thông tư liên tịch số 06/2015/TTLT-BGDĐT-BNV ngày 16 tháng 3 năm 2015 của Bộ trưởng Bộ Giáo dục và Đào tạo và Bộ trưởng Bộ Nội vụ quy định về danh mục khung vị trí việc làm và định mức số lượng người làm việc trong các cơ sở giáo dục mầm non công lập;</w:t>
      </w:r>
    </w:p>
    <w:p>
      <w:r>
        <w:t>Căn cứ Thông tư số 16/2017/TT-BGDĐT ngày 12 tháng 7 năm 2017 của Bộ trưởng Bộ Giáo dục và Đào tạo hướng dẫn danh mục khung vị trí việc làm và định mức số lượng người làm việc trong các cơ sở giáo dục phổ thông công lập;</w:t>
      </w:r>
    </w:p>
    <w:p>
      <w:r>
        <w:t>Thực hiện Công văn số 4692/BNV-TCBC ngày 21 tháng 8 năm 2023 của Bộ Nội vụ về thực hiện Công điện số 747/CĐ-TTg của Thủ tướng Chính phủ;</w:t>
      </w:r>
    </w:p>
    <w:p>
      <w:r>
        <w:t>Thực hiện Kết luận số 1301-KL/TU ngày 19 tháng 9 năm 2023 của Ban Thường vụ Tỉnh ủy về chủ trương giao số lượng hợp đồng lao động theo Nghị định số 111/2022/NĐ-CP ngày 30 tháng 12 năm 2022 của Chính phủ tại các trường mầm non, phổ thông công lập thuộc tỉnh Thái Nguyên năm học 2023 - 2024;</w:t>
      </w:r>
    </w:p>
    <w:p>
      <w:r>
        <w:t>Xét Tờ trình số 123/TTr-UBND ngày 19 tháng 9 năm 2023 của Ủy ban nhân dân tỉnh Thái Nguyên về việc giao số lượng hợp đồng lao động theo Nghị định số 111/2022/NĐ-CP ngày 30 tháng 12 năm 2022 của Chính phủ tại các trường mầm non, phổ thông công lập thuộc tỉnh Thái Nguyên năm học 2023 - 2024; Báo cáo thẩm tra của Ban Kinh tế - ngân sách Hội đồng nhân dân tỉnh; ý kiến thảo luận của đại biểu Hội đồng nhân dân tỉnh tại kỳ họp.</w:t>
      </w:r>
    </w:p>
    <w:p>
      <w:r>
        <w:t>QUYẾT NGHỊ:</w:t>
      </w:r>
    </w:p>
    <w:p>
      <w:r>
        <w:t>Điều 1.  Quyết định số lượng hợp đồng lao động theo Nghị định số 111/2022/NĐ-CP ngày 30 tháng 12 năm 2022 của Chính phủ tại các trường mầm non, phổ thông công lập năm học 2023 - 2024 thuộc tỉnh Thái Nguyên quản lý là: 2.916 hợp đồng lao động, trong đó:</w:t>
      </w:r>
    </w:p>
    <w:p>
      <w:r>
        <w:t>- Cấp học Mầm non: 1.075 hợp đồng lao động.</w:t>
      </w:r>
    </w:p>
    <w:p>
      <w:r>
        <w:t>- Cấp học Tiểu học: 811 hợp đồng lao động.</w:t>
      </w:r>
    </w:p>
    <w:p>
      <w:r>
        <w:t>- Cấp học Trung học cơ sở: 894 hợp đồng lao động.</w:t>
      </w:r>
    </w:p>
    <w:p>
      <w:r>
        <w:t>- Cấp học Trung học phổ thông: 136 hợp đồng lao động.</w:t>
      </w:r>
    </w:p>
    <w:p>
      <w:r>
        <w:t>(Chi tiết tại Phụ lục kèm theo).</w:t>
      </w:r>
    </w:p>
    <w:p>
      <w:r>
        <w:t>Điều 2.  Tổ chức thực hiện</w:t>
      </w:r>
    </w:p>
    <w:p>
      <w:r>
        <w:t>1. Giao Ủy ban nhân dân tỉnh tổ chức thực hiện Nghị quyết theo đúng quy định của pháp luật và chịu trách nhiệm về tính chính xác của số liệu.</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lăm (kỳ họp chuyên đề) thông qua ngày 29 tháng 9 năm 2023./.</w:t>
      </w:r>
    </w:p>
    <w:p>
      <w:r>
        <w:t>Nơi nhận:</w:t>
      </w:r>
    </w:p>
    <w:p>
      <w:r>
        <w:t>-   Ủy ban Thường vụ Quốc hội (Báo cáo);</w:t>
      </w:r>
    </w:p>
    <w:p>
      <w:r>
        <w:t>- Chính phủ (Báo cáo);</w:t>
      </w:r>
    </w:p>
    <w:p>
      <w:r>
        <w:t>- Bộ Nội vụ (Báo cáo);</w:t>
      </w:r>
    </w:p>
    <w:p>
      <w:r>
        <w:t>- Bộ Giáo dục và Đào tạo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Khoá XIV;</w:t>
      </w:r>
    </w:p>
    <w:p>
      <w:r>
        <w:t>- Tòa án nhân dân tỉnh;</w:t>
      </w:r>
    </w:p>
    <w:p>
      <w:r>
        <w:t>- Viện Kiểm sát nhân dân tỉnh;</w:t>
      </w:r>
    </w:p>
    <w:p>
      <w:r>
        <w:t>- Cục Thi hành án dân sự tỉnh;</w:t>
      </w:r>
    </w:p>
    <w:p>
      <w:r>
        <w:t>- Kiểm toán nhà nước Khu vực X;</w:t>
      </w:r>
    </w:p>
    <w:p>
      <w:r>
        <w:t>- Các sở, ban, ngành, đoàn thể của tỉnh;</w:t>
      </w:r>
    </w:p>
    <w:p>
      <w:r>
        <w:t>- Văn phòng: Tỉnh ủy, Ủy ban nhân dân tỉnh;</w:t>
      </w:r>
    </w:p>
    <w:p>
      <w:r>
        <w:t>- Văn phòng Đoàn ĐBQH và HĐND tỉnh;</w:t>
      </w:r>
    </w:p>
    <w:p>
      <w:r>
        <w:t>- TT HĐND, UBND các huyện, thành phố;</w:t>
      </w:r>
    </w:p>
    <w:p>
      <w:r>
        <w:t>- Báo Thái Nguyên, Trung tâm Thông tin tỉnh;</w:t>
      </w:r>
    </w:p>
    <w:p>
      <w:r>
        <w:t>- Lưu: VT, CTHĐND.</w:t>
      </w:r>
    </w:p>
    <w:p>
      <w:r>
        <w:t>CHỦ TỊCH</w:t>
      </w:r>
    </w:p>
    <w:p>
      <w:r>
        <w:t>Phạm Hoàng Sơn</w:t>
      </w:r>
    </w:p>
    <w:p>
      <w:r>
        <w:t>PHỤ LỤC</w:t>
      </w:r>
    </w:p>
    <w:p>
      <w:r>
        <w:t>SỐ LƯỢNG HỢP ĐỒNG LAO ĐỘNG GIAO CHO CÁC CƠ QUAN, ĐƠN VỊ, ĐỊA PHƯƠNG THEO NGHỊ ĐỊNH SỐ 111/2022/NĐ-CP CỦA CHÍNH PHỦ</w:t>
      </w:r>
    </w:p>
    <w:p>
      <w:r>
        <w:t>(Kèm theo Nghị quyết số: 83/NQ-HĐND ngày 29 tháng 9 năm 2023 của Hội đồng nhân dân tỉnh Thái Nguyên)</w:t>
      </w:r>
    </w:p>
    <w:p>
      <w:r>
        <w:t>STT</w:t>
      </w:r>
    </w:p>
    <w:p>
      <w:r>
        <w:t>Tên cơ quan, đơn vị, địa phương</w:t>
      </w:r>
    </w:p>
    <w:p>
      <w:r>
        <w:t>Cấp học</w:t>
      </w:r>
    </w:p>
    <w:p>
      <w:r>
        <w:t>Tổng số</w:t>
      </w:r>
    </w:p>
    <w:p>
      <w:r>
        <w:t>Mầm non</w:t>
      </w:r>
    </w:p>
    <w:p>
      <w:r>
        <w:t>Tiểu học</w:t>
      </w:r>
    </w:p>
    <w:p>
      <w:r>
        <w:t>Trung học cơ sở</w:t>
      </w:r>
    </w:p>
    <w:p>
      <w:r>
        <w:t>Trung học phổ thông</w:t>
      </w:r>
    </w:p>
    <w:p>
      <w:r>
        <w:t>Cộng</w:t>
      </w:r>
    </w:p>
    <w:p>
      <w:r>
        <w:t>2.916</w:t>
      </w:r>
    </w:p>
    <w:p>
      <w:r>
        <w:t>1.075</w:t>
      </w:r>
    </w:p>
    <w:p>
      <w:r>
        <w:t>811</w:t>
      </w:r>
    </w:p>
    <w:p>
      <w:r>
        <w:t>894</w:t>
      </w:r>
    </w:p>
    <w:p>
      <w:r>
        <w:t>136</w:t>
      </w:r>
    </w:p>
    <w:p>
      <w:r>
        <w:t>1</w:t>
      </w:r>
    </w:p>
    <w:p>
      <w:r>
        <w:t>Huyện Đại Từ</w:t>
      </w:r>
    </w:p>
    <w:p>
      <w:r>
        <w:t>400</w:t>
      </w:r>
    </w:p>
    <w:p>
      <w:r>
        <w:t>187</w:t>
      </w:r>
    </w:p>
    <w:p>
      <w:r>
        <w:t>101</w:t>
      </w:r>
    </w:p>
    <w:p>
      <w:r>
        <w:t>112</w:t>
      </w:r>
    </w:p>
    <w:p>
      <w:r>
        <w:t>2</w:t>
      </w:r>
    </w:p>
    <w:p>
      <w:r>
        <w:t>Huyện Định Hóa</w:t>
      </w:r>
    </w:p>
    <w:p>
      <w:r>
        <w:t>164</w:t>
      </w:r>
    </w:p>
    <w:p>
      <w:r>
        <w:t>31</w:t>
      </w:r>
    </w:p>
    <w:p>
      <w:r>
        <w:t>53</w:t>
      </w:r>
    </w:p>
    <w:p>
      <w:r>
        <w:t>80</w:t>
      </w:r>
    </w:p>
    <w:p>
      <w:r>
        <w:t>3</w:t>
      </w:r>
    </w:p>
    <w:p>
      <w:r>
        <w:t>Huyện Đồng Hỷ</w:t>
      </w:r>
    </w:p>
    <w:p>
      <w:r>
        <w:t>241</w:t>
      </w:r>
    </w:p>
    <w:p>
      <w:r>
        <w:t>90</w:t>
      </w:r>
    </w:p>
    <w:p>
      <w:r>
        <w:t>47</w:t>
      </w:r>
    </w:p>
    <w:p>
      <w:r>
        <w:t>104</w:t>
      </w:r>
    </w:p>
    <w:p>
      <w:r>
        <w:t>4</w:t>
      </w:r>
    </w:p>
    <w:p>
      <w:r>
        <w:t>Thành phố Phổ Yên</w:t>
      </w:r>
    </w:p>
    <w:p>
      <w:r>
        <w:t>425</w:t>
      </w:r>
    </w:p>
    <w:p>
      <w:r>
        <w:t>187</w:t>
      </w:r>
    </w:p>
    <w:p>
      <w:r>
        <w:t>114</w:t>
      </w:r>
    </w:p>
    <w:p>
      <w:r>
        <w:t>124</w:t>
      </w:r>
    </w:p>
    <w:p>
      <w:r>
        <w:t>5</w:t>
      </w:r>
    </w:p>
    <w:p>
      <w:r>
        <w:t>Huyện Phú Bình</w:t>
      </w:r>
    </w:p>
    <w:p>
      <w:r>
        <w:t>410</w:t>
      </w:r>
    </w:p>
    <w:p>
      <w:r>
        <w:t>165</w:t>
      </w:r>
    </w:p>
    <w:p>
      <w:r>
        <w:t>119</w:t>
      </w:r>
    </w:p>
    <w:p>
      <w:r>
        <w:t>126</w:t>
      </w:r>
    </w:p>
    <w:p>
      <w:r>
        <w:t>6</w:t>
      </w:r>
    </w:p>
    <w:p>
      <w:r>
        <w:t>Huyện Phú Lương</w:t>
      </w:r>
    </w:p>
    <w:p>
      <w:r>
        <w:t>205</w:t>
      </w:r>
    </w:p>
    <w:p>
      <w:r>
        <w:t>77</w:t>
      </w:r>
    </w:p>
    <w:p>
      <w:r>
        <w:t>75</w:t>
      </w:r>
    </w:p>
    <w:p>
      <w:r>
        <w:t>53</w:t>
      </w:r>
    </w:p>
    <w:p>
      <w:r>
        <w:t>7</w:t>
      </w:r>
    </w:p>
    <w:p>
      <w:r>
        <w:t>Huyện Võ Nhai</w:t>
      </w:r>
    </w:p>
    <w:p>
      <w:r>
        <w:t>126</w:t>
      </w:r>
    </w:p>
    <w:p>
      <w:r>
        <w:t>52</w:t>
      </w:r>
    </w:p>
    <w:p>
      <w:r>
        <w:t>34</w:t>
      </w:r>
    </w:p>
    <w:p>
      <w:r>
        <w:t>40</w:t>
      </w:r>
    </w:p>
    <w:p>
      <w:r>
        <w:t>8</w:t>
      </w:r>
    </w:p>
    <w:p>
      <w:r>
        <w:t>Thành phố Sông Công</w:t>
      </w:r>
    </w:p>
    <w:p>
      <w:r>
        <w:t>183</w:t>
      </w:r>
    </w:p>
    <w:p>
      <w:r>
        <w:t>65</w:t>
      </w:r>
    </w:p>
    <w:p>
      <w:r>
        <w:t>59</w:t>
      </w:r>
    </w:p>
    <w:p>
      <w:r>
        <w:t>59</w:t>
      </w:r>
    </w:p>
    <w:p>
      <w:r>
        <w:t>9</w:t>
      </w:r>
    </w:p>
    <w:p>
      <w:r>
        <w:t>Thành phố Thái Nguyên</w:t>
      </w:r>
    </w:p>
    <w:p>
      <w:r>
        <w:t>622</w:t>
      </w:r>
    </w:p>
    <w:p>
      <w:r>
        <w:t>218</w:t>
      </w:r>
    </w:p>
    <w:p>
      <w:r>
        <w:t>209</w:t>
      </w:r>
    </w:p>
    <w:p>
      <w:r>
        <w:t>195</w:t>
      </w:r>
    </w:p>
    <w:p>
      <w:r>
        <w:t>10</w:t>
      </w:r>
    </w:p>
    <w:p>
      <w:r>
        <w:t>Trường Cao đẳng Thái Nguyên</w:t>
      </w:r>
    </w:p>
    <w:p>
      <w:r>
        <w:t>2</w:t>
      </w:r>
    </w:p>
    <w:p>
      <w:r>
        <w:t>2</w:t>
      </w:r>
    </w:p>
    <w:p>
      <w:r>
        <w:t>11</w:t>
      </w:r>
    </w:p>
    <w:p>
      <w:r>
        <w:t>Sở Giáo dục và Đào tạo</w:t>
      </w:r>
    </w:p>
    <w:p>
      <w:r>
        <w:t>138</w:t>
      </w:r>
    </w:p>
    <w:p>
      <w:r>
        <w:t>1</w:t>
      </w:r>
    </w:p>
    <w:p>
      <w:r>
        <w:t>1</w:t>
      </w:r>
    </w:p>
    <w:p>
      <w:r>
        <w:t>136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