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82/NQ-HĐND về hoạt động chất vấn tại kỳ họp thường lệ cuối năm 2023 Hội đồng nhân dân tỉnh Bình Thuận khóa XI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82/NQ-HĐND</w:t>
      </w:r>
    </w:p>
    <w:p>
      <w:r>
        <w:t>Bình Thuận, ngày 08 tháng 12 năm 2023</w:t>
      </w:r>
    </w:p>
    <w:p>
      <w:r>
        <w:t>NGHỊ QUYẾT</w:t>
      </w:r>
    </w:p>
    <w:p>
      <w:r>
        <w:t>VỀ HOẠT ĐỘNG CHẤT VẤN TẠI KỲ HỌP THƯỜNG LỆ CUỐI NĂM 2023 HỘI ĐỒNG NHÂN DÂN TỈNH KHÓA XI</w:t>
      </w:r>
    </w:p>
    <w:p>
      <w:r>
        <w:t>HỘI ĐỒNG NHÂN DÂN TỈNH BÌNH THUẬN</w:t>
      </w:r>
    </w:p>
    <w:p>
      <w:r>
        <w:t>KHÓA XI,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kết quả chất vấn và trả lời chất vấn tại kỳ họp thứ 19 - Hội đồng   nhân dân tỉnh khóa XI.</w:t>
      </w:r>
    </w:p>
    <w:p>
      <w:r>
        <w:t>QUYẾT NGHỊ:</w:t>
      </w:r>
    </w:p>
    <w:p>
      <w:r>
        <w:t>Điều 1.  Hội đồng nhân dân tỉnh cơ bản thống nhất nội dung trả lời chất vấn của Ủy ban nhân dân tỉnh tại Công văn số 4688/UBND-TH ngày 29/11/2023 và của Tòa án nhân dân tỉnh tại Báo cáo số 196/BC-TABT.TCCB ngày 22/11/2023. Đề nghị Ủy ban nhân dân tỉnh, Tòa án nhân dân tỉnh chỉ đạo thực hiện các giải pháp nhằm khẩn trương khắc phục những hạn chế, tồn tại đã được xác định tại các văn bản nêu trên nhằm nâng cao hiệu lực, hiệu quả quản lý nhà nước và công tác xét xử liên quan đến nội dung được chất vấn tại kỳ họp thường lệ cuối năm 2023.</w:t>
      </w:r>
    </w:p>
    <w:p>
      <w:r>
        <w:t>Điều 2. Đối với các nội dung chất vấn trực tiếp tại kỳ họp thứ 19 - HĐND tỉnh khóa XI, Hội đồng nhân dân tỉnh đề nghị Ủy ban nhân dân tỉnh, Tòa án nhân dân tỉnh chỉ đạo thực hiện một số nội dung sau đây:</w:t>
      </w:r>
    </w:p>
    <w:p>
      <w:r>
        <w:t>1. Đối với Ủy ban nhân dân tỉnh.</w:t>
      </w:r>
    </w:p>
    <w:p>
      <w:r>
        <w:t>1.1. Về việc xác định, phân loại đơn thư</w:t>
      </w:r>
    </w:p>
    <w:p>
      <w:r>
        <w:t>- Tiếp tục thực hiện nghiêm túc, đồng bộ các quy định của pháp luật các chỉ thị, nghị quyết của Trung ương, Quốc hội, Chính phủ, Thủ tướng Chính phủ về tiếp công dân, về giải quyết khiếu nại, tố cáo.</w:t>
      </w:r>
    </w:p>
    <w:p>
      <w:r>
        <w:t>- Nghiên cứu đổi mới, nâng cao chất lượng, hiệu quả công tác bồi dưỡng, tập huấn về nghiệp vụ tiếp công dân, giải quyết khiếu nại, tố cáo; tập trung ở đội ngũ cán bộ, công chức thường xuyên làm việc, tiếp xúc với người dân. Đổi mới hình thức tuyên truyền phù hợp với đối tượng để phổ biến pháp luật về khiếu nại, tố cáo, giúp người dân biết và thực hiện đúng quy định.</w:t>
      </w:r>
    </w:p>
    <w:p>
      <w:r>
        <w:t>- Nâng cao hơn nữa trách nhiệm của từng cơ quan, đơn vị, địa phương, nhất là trách nhiệm người đứng đầu trong việc giải quyết khiếu nại, tố cáo. Tăng cường công tác thanh tra, kiểm tra việc tiếp công dân, giải quyết đơn thư khiếu nại, tố cáo để kịp thời phát hiện, chấn chỉnh, xử lý những sai sót, nhất là việc phân loại đơn thư và việc xin gia hạn thời gian giải quyết đơn thư theo quy định pháp luật, qua đó nâng cao hơn nữa chất lượng, hiệu quả của công tác tiếp công dân và giải quyết khiếu nại, tố cáo; góp phần bảo vệ quyền lợi hợp pháp, chính đáng của công dân.</w:t>
      </w:r>
    </w:p>
    <w:p>
      <w:r>
        <w:t>- Sử dụng đồng bộ Hệ thống cơ sở dữ liệu quốc gia về khiếu nại, tố cáo, Hệ thống cơ sở dữ liệu về báo cáo công tác thanh tra, giải quyết khiếu nại, tố cáo và phòng, chống tham nhũng do Thanh tra Chính phủ xây dựng trên địa bàn tỉnh, đảm bảo công khai, minh bạch trong giải quyết khiếu nại, tố cáo để các tổ chức, công dân theo dõi, giám sát; đồng thời, phục vụ công tác chỉ đạo, điều hành về giải quyết các vụ việc khiếu nại, tố cáo.</w:t>
      </w:r>
    </w:p>
    <w:p>
      <w:r>
        <w:t>1.2. Về giải quyết tin báo, tố giác tội phạm và chất lượng điều tra</w:t>
      </w:r>
    </w:p>
    <w:p>
      <w:r>
        <w:t>- Tiếp tục thực hiện nghiêm túc các quy định pháp luật về hình sự, tố tụng hình sự, về tổ chức và hoạt động của các cơ quan được giao nhiệm vụ tiến hành một số hoạt động điều tra trong Công an nhân dân, nhất là lực lượng Cảnh sát nhân dân. Tăng cường hơn nữa hiệu lực, hiệu quả hoạt động của cơ quan được giao nhiệm vụ tiến hành một số hoạt động điều tra; khắc phục hiệu quả tình trạng tin báo quá thời hạn giải quyết hoặc chậm đưa vào giải quyết.</w:t>
      </w:r>
    </w:p>
    <w:p>
      <w:r>
        <w:t>- Tiếp tục kiện toàn lực lượng điều tra viên, nhất là điều tra viên ở cấp xã; tăng cường công tác đào tạo, bồi dưỡng nghiệp vụ chuyên ngành, siết chặt kỷ luật, kỷ cương gắn với thực hiện chế độ chính sách theo quy định đối với cán bộ công tác tại các cơ quan được giao nhiệm vụ tiến hành một số hoạt động điều tra thuộc lực lượng Công an nhân dân nhằm đáp ứng các yêu cầu, nhiệm vụ được giao.</w:t>
      </w:r>
    </w:p>
    <w:p>
      <w:r>
        <w:t>- Tăng cường quan hệ phối hợp giữa cơ quan được giao nhiệm vụ tiến hành một số hoạt động điều tra thuộc lực lượng Công an nhân dân với cơ quan điều tra và các lực lượng khác trong hoạt động tiếp nhận và giải quyết tin báo, tố giác về tội phạm nói riêng và công tác điều tra nói chung.</w:t>
      </w:r>
    </w:p>
    <w:p>
      <w:r>
        <w:t>- Quan tâm đầu tư cơ sở vật chất, trang thiết bị, phương tiện kỹ thuật cho các cơ quan được giao nhiệm vụ tiến hành một số hoạt động điều tra thuộc lực lượng Công an nhân dân để phục vụ công tác điều tra hình sự nói chung và hoạt động tiếp nhận và giải quyết tin báo, tố giác về tội phạm nói riêng.</w:t>
      </w:r>
    </w:p>
    <w:p>
      <w:r>
        <w:t>1.3. Về phối hợp giải quyết các vụ án dân sự</w:t>
      </w:r>
    </w:p>
    <w:p>
      <w:r>
        <w:t>- Chỉ đạo các sở, ngành, Ủy ban nhân dân cấp huyện tích cực phối hợp chặt chẽ với Tòa án nhân dân cùng cấp kịp thời cung cấp thông tin, tài liệu, chứng cứ nhằm đảm bảo tiến độ giải quyết, xét xử các vụ án dân sự. Tham gia đầy đủ các phiên họp, đối thoại và xét xử án hành chính. Đồng thời, tạo điều kiện về đất đai để xây dựng, mở rộng một số trụ sở Tòa án nhân dân cấp huyện.</w:t>
      </w:r>
    </w:p>
    <w:p>
      <w:r>
        <w:t>- Quan tâm bố trí ngân sách trong khả năng của tỉnh để cùng Tòa án nhân dân tối cao đầu tư một số trang thiết bị nhằm tạo điều kiện thuận lợi để Tòa án nhân dân 02 cấp của tỉnh hoàn thành tốt nhiệm vụ cải cách tư pháp và công tác xét xử.</w:t>
      </w:r>
    </w:p>
    <w:p>
      <w:r>
        <w:t>2. Đối với Tòa án nhân dân tỉnh trong việc giải quyết các vụ án dân sự</w:t>
      </w:r>
    </w:p>
    <w:p>
      <w:r>
        <w:t>- Tăng cường công tác kiểm tra nghiệp vụ, giám sát tiến độ giải quyết án của các Thẩm phán để kịp thời đôn đốc, giải quyết dứt điểm, không để án quá thời hạn theo quy định của pháp luật mà không có lý do chính đáng. Kịp thời xem xét trách nhiệm của các Thẩm phán, trách nhiệm của người đứng đầu Tòa chuyên trách, Tòa án nhân dân cấp huyện trong công tác lãnh, chỉ đạo giải quyết án dân sự nếu để án tồn đọng do nguyên nhân chủ quan của Thẩm phán.</w:t>
      </w:r>
    </w:p>
    <w:p>
      <w:r>
        <w:t>- Quan tâm đúng mức công tác đào tạo, bồi dưỡng, tập huấn chuyên môn, nghiệp vụ và kỹ năng hòa giải tại Tòa cho đội ngũ Thẩm phán, cán bộ Tòa án. Gắn trách nhiệm thực thi công vụ với thực hiện đầy đủ chế độ, chính sách cho đội ngũ Thẩm phán, cán bộ Tòa án theo quy định. Đồng thời, tiếp tục kiến nghị Tòa án nhân dân tối cao phân bổ biên chế, nhân sự đảm bảo kiện toàn các chức danh, vị trí công tác còn khuyết thiếu của Tòa án nhân dân 02 cấp tại tỉnh, đáp ứng yêu cầu nhiệm vụ được giao</w:t>
      </w:r>
    </w:p>
    <w:p>
      <w:r>
        <w:t>- Tăng cường ứng dụng công nghệ thông tin trong hoạt động chuyên môn nghiệp vụ và trong hoạt động quản lý, điều hành; tiếp tục đổi mới thủ tục hành chính - tư pháp, đảm bảo công khai minh bạch các hoạt động của Tòa án theo quy định.</w:t>
      </w:r>
    </w:p>
    <w:p>
      <w:r>
        <w:t>- Chủ động, tích cực trong công tác phối hợp, đôn đốc các cơ quan liên quan cung cấp thông tin, chứng cứ đảm bảo cho việc giải quyết các vụ việc, vụ án dân sự đúng thời hạn. Đồng thời, chủ động đề xuất cấp thẩm quyền tạo điều kiện về cơ sở vật chất để phục vụ hoạt động và công tác xét xử của Tòa án 02 cấp.</w:t>
      </w:r>
    </w:p>
    <w:p>
      <w:r>
        <w:t>Điều 3. Tổ chức thực hiện</w:t>
      </w:r>
    </w:p>
    <w:p>
      <w:r>
        <w:t>1. Ủy ban nhân dân tỉnh, Tòa án nhân dân tỉnh, các cơ quan, tổ chức có liên quan; Hội đồng nhân dân, Ủy ban nhân dân cấp huyện trong phạm vi nhiệm vụ, quyền hạn của mình có trách nhiệm thực hiện Nghị quyết này.</w:t>
      </w:r>
    </w:p>
    <w:p>
      <w:r>
        <w:t>Ủy ban nhân dân tỉnh, Tòa án nhân dân tỉnh báo cáo Hội đồng nhân dân tỉnh kết quả thực hiện Nghị quyết này tại kỳ họp thường lệ giữa năm 2024.</w:t>
      </w:r>
    </w:p>
    <w:p>
      <w:r>
        <w:t>2. Thường trực Hội đồng nhân dân tỉnh, các Ban Hội đồng nhân dân tỉnh, các Tổ đại biểu Hội đồng nhân dân tỉnh và đại biểu Hội đồng nhân dân tỉnh giám sát việc thực hiện Nghị quyết này. Đề nghị Ban Thường trực Ủy ban Mặt trận Tổ quốc Việt Nam tỉnh và các tổ chức chính trị - xã hội trong phạm vi nhiệm vụ, quyền hạn của mình, theo dõi, giám sát việc thực hiện Nghị quyết này.</w:t>
      </w:r>
    </w:p>
    <w:p>
      <w:r>
        <w:t>Nghị quyết này đã được Hội đồng nhân dân tỉnh Bình Thuận khóa XI, kỳ họp thứ 19 thông qua ngày 08 tháng 12 năm 2023 và có hiệu lực thi hành kể từ ngày thông qua./.</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