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2024 bổ sung Danh mục lĩnh vực đầu tư, cho vay giai đoạn 2022-2025 của Quỹ Đầu tư phát triển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82/NQ-HĐND</w:t>
      </w:r>
    </w:p>
    <w:p>
      <w:r>
        <w:t>Thừa Thiên Huế, ngày 25 tháng 9 năm 2024</w:t>
      </w:r>
    </w:p>
    <w:p>
      <w:r>
        <w:t>NGHỊ QUYẾT</w:t>
      </w:r>
    </w:p>
    <w:p>
      <w:r>
        <w:t>BỔ SUNG DANH MỤC LĨNH VỰC ĐẦU TƯ, CHO VAY GIAI ĐOẠN 2022-2025 CỦA QUỸ ĐẦU TƯ PHÁT TRIỂN TỈNH THỪA THIÊN HUẾ</w:t>
      </w:r>
    </w:p>
    <w:p>
      <w:r>
        <w:t>HỘI ĐỒNG NHÂN DÂN TỈNH THỪA THIÊN HUẾ</w:t>
      </w:r>
    </w:p>
    <w:p>
      <w:r>
        <w:t>KHÓA VIII, KỲ HỌP CHUYÊN ĐỀ LẦN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147/2020/NĐ-CP ngày 18 tháng 12 năm 2020 của Chính phủ về việc quy định về tổ chức và hoạt động của Quỹ Đầu tư phát triển địa phương;</w:t>
      </w:r>
    </w:p>
    <w:p>
      <w:r>
        <w:t>Xét Tờ trình số 10125/TTr-UBND ngày 23 tháng 9 năm 2024 của Ủy ban nhân dân tỉnh về việc phê duyệt Danh mục lĩnh vực đầu tư, cho vay bổ sung giai đoạn 2022-2025 của Quỹ Đầu tư phát triển tỉnh Thừa Thiên Huế; Báo cáo thẩm tra của Ban Kinh tế - Ngân sách và ý kiến thảo luận của các đại biểu Hội đồng nhân dân tỉnh tại kỳ họp,</w:t>
      </w:r>
    </w:p>
    <w:p>
      <w:r>
        <w:t>QUYẾT NGHỊ:</w:t>
      </w:r>
    </w:p>
    <w:p>
      <w:r>
        <w:t>Điều 1.  Thống nhất bổ sung Danh mục lĩnh vực đầu tư, cho vay giai đoạn 2022- 2025 của Quỹ Đầu tư phát triển tỉnh Thừa Thiên Huế.</w:t>
      </w:r>
    </w:p>
    <w:p>
      <w:r>
        <w:t>(Chi tiết tại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19 thông qua ngày 25 tháng 9 năm 2024./.</w:t>
      </w:r>
    </w:p>
    <w:p>
      <w:r>
        <w:t>Nơi nhận:</w:t>
      </w:r>
    </w:p>
    <w:p>
      <w:r>
        <w:t>- Như Điều 2;</w:t>
      </w:r>
    </w:p>
    <w:p>
      <w:r>
        <w:t>- UBTV Quốc hội, Chính phủ;</w:t>
      </w:r>
    </w:p>
    <w:p>
      <w:r>
        <w:t>- Ban Công tác đại biểu;</w:t>
      </w:r>
    </w:p>
    <w:p>
      <w:r>
        <w:t>- Bộ Tài chính;</w:t>
      </w:r>
    </w:p>
    <w:p>
      <w:r>
        <w:t>- Thường vụ Tỉnh ủy;</w:t>
      </w:r>
    </w:p>
    <w:p>
      <w:r>
        <w:t>- Đoàn Đại biểu Quốc hội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PHỤ LỤC</w:t>
      </w:r>
    </w:p>
    <w:p>
      <w:r>
        <w:t>DANH MỤC LĨNH VỰC ĐẦU TƯ, CHO VAY GIAI ĐOẠN 2022-2025 BỔ SUNG CỦA QUỸ ĐẦU TƯ PHÁT TRIỂN TỈNH THỪA THIÊN HUẾ</w:t>
      </w:r>
    </w:p>
    <w:p>
      <w:r>
        <w:t>(Kèm theo Nghị quyết số 82/NQ-HĐND ngày 25/9/2024 của Hội đồng nhân dân tỉnh)</w:t>
      </w:r>
    </w:p>
    <w:p>
      <w:r>
        <w:t>TT</w:t>
      </w:r>
    </w:p>
    <w:p>
      <w:r>
        <w:t>Danh mục lĩnh vực đầu tư, cho vay giai đoạn 2022-2025 bổ sung của Quỹ Đầu tư phát triển tỉnh Thừa Thiên Huế</w:t>
      </w:r>
    </w:p>
    <w:p>
      <w:r>
        <w:t>VI</w:t>
      </w:r>
    </w:p>
    <w:p>
      <w:r>
        <w:t>Hạ tầng khu kinh tế Chân Mây Lăng Cô và các khu công nghiệp, cụm công nghiệp, khu chế xuất, khu kinh tế, cụm công nghiệp làng nghề; sản xuất công nghiệp</w:t>
      </w:r>
    </w:p>
    <w:p>
      <w:r>
        <w:t>1</w:t>
      </w:r>
    </w:p>
    <w:p>
      <w:r>
        <w:t>Đầu tư hạ tầng khu công nghiệp, cụm công nghiệp, khu chế xuất, khu kinh tế, cụm công nghiệp làng nghề</w:t>
      </w:r>
    </w:p>
    <w:p>
      <w:r>
        <w:t>2</w:t>
      </w:r>
    </w:p>
    <w:p>
      <w:r>
        <w:t>Sản xuất sản phẩm công nghiệp hỗ trợ, cơ khí trọng điểm theo danh mục ưu tiên đầu tư, phát triển của Chính phủ.</w:t>
      </w:r>
    </w:p>
    <w:p>
      <w:r>
        <w:t>3</w:t>
      </w:r>
    </w:p>
    <w:p>
      <w:r>
        <w:t>Dự án xây dựng cơ sở sản xuất, cụm làng nghề do di dời sắp xếp lại.</w:t>
      </w:r>
    </w:p>
    <w:p>
      <w:r>
        <w:t>4</w:t>
      </w:r>
    </w:p>
    <w:p>
      <w:r>
        <w:t>Ngành công nghiệp hóa chất (phân bón, phân bón sinh học, thuốc thú y).</w:t>
      </w:r>
    </w:p>
    <w:p>
      <w:r>
        <w:t>5</w:t>
      </w:r>
    </w:p>
    <w:p>
      <w:r>
        <w:t>Các dự án đầu tư trên địa bàn tỉnh có khả năng đóng góp nguồn thu lớn cho ngân sách địa phương, đạt tối thiểu 200 tỷ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