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82/2025/NQ-HĐND quy định mức thu lệ phí đăng ký kinh doanh đối với hộ kinh doanh, hợp tác xã và liên hiệp hợp tác xã trên địa bàn tỉnh Quảng Ninh,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82/2025/NQ-HĐND</w:t>
      </w:r>
    </w:p>
    <w:p>
      <w:r>
        <w:t>Quảng Ninh, ngày 14 tháng 11 năm 2025</w:t>
      </w:r>
    </w:p>
    <w:p>
      <w:r>
        <w:t>NGHỊ QUYẾT</w:t>
      </w:r>
    </w:p>
    <w:p>
      <w:r>
        <w:t>QUY ĐỊNH MỨC THU LỆ PHÍ ĐĂNG KÝ KINH DOANH ĐỐI VỚI HỘ KINH DOANH, HỢP TÁC XÃ VÀ LIÊN HIỆP HỢP TÁC XÃ TRÊN ĐỊA BÀN TỈNH QUẢNG NINH, GIAI ĐOẠN 2026-2030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phí, lệ phí số 97/2015/QH13;</w:t>
      </w:r>
    </w:p>
    <w:p>
      <w:r>
        <w:t>Căn cứ Nghị định số 120/2016/NĐ-CP quy định chi tiết và hướng dẫn thi hành một số điều của Luật phí và lệ phí;</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Thông tư số 85/2019/TT-BTC về việc hướng dẫn về phí và lệ phí thuộc thẩm quyền quyết định của Hội đồng nhân dân cấp tỉnh, thành phố trực thuộc Trung ương được sửa đổi, bổ sung bởi Thông tư số 106/2021/TT-BTC.</w:t>
      </w:r>
    </w:p>
    <w:p>
      <w:r>
        <w:t>Xét Tờ trình số 4085/TTr-UBND ngày 30 tháng 10 năm 2025 và báo cáo tiếp thu số 634/BC-UBND ngày 13 tháng 11 năm 2025 của Ủy ban nhân dân tỉnh; Báo cáo thẩm tra số 254/BC-HĐND ngày 08 tháng 11 năm 2025 của Ban Kinh tế - Ngân sách Hội đồng nhân dân tỉnh và ý kiến thảo luận của đại biểu Hội đồng nhân dân tỉnh tại kỳ họp.</w:t>
      </w:r>
    </w:p>
    <w:p>
      <w:r>
        <w:t>Hội đồng nhân dân tỉnh ban hành Nghị quyết Quy định mức thu lệ phí đăng ký đăng kinh doanh đối với hộ kinh doanh, hợp tác xã và liên hiệp hợp tác xã trên địa bàn tỉnh Quảng Ninh.</w:t>
      </w:r>
    </w:p>
    <w:p>
      <w:r>
        <w:t>Điều 1.  Phạm vi điều chỉnh và đối tượng áp dụng</w:t>
      </w:r>
    </w:p>
    <w:p>
      <w:r>
        <w:t>1. Phạm vi điều chỉnh</w:t>
      </w:r>
    </w:p>
    <w:p>
      <w:r>
        <w:t>Nghị quyết này quy định mức thu lệ phí đăng ký kinh doanh đối với hộ kinh doanh, hợp tác xã và liên hiệp hợp tác xã trên địa bàn tỉnh Quảng Ninh khi thực hiện cấp mới; cấp lại; cấp thay đổi nội dung giấy chứng nhận đăng ký hộ kinh doanh, giấy chứng nhận đăng ký hợp tác xã, giấy chứng nhận đăng ký liên hiệp hợp tác xã (bao gồm cả giấy chứng nhận đăng ký chi nhánh, văn phòng đại diện, địa điểm kinh doanh của hợp tác xã, liên hiệp hợp tác xã).</w:t>
      </w:r>
    </w:p>
    <w:p>
      <w:r>
        <w:t>2. Đối tượng áp dụng</w:t>
      </w:r>
    </w:p>
    <w:p>
      <w:r>
        <w:t>a) Đối tượng nộp lệ phí: Cá nhân, thành viên hộ gia đình khi đăng ký hộ kinh doanh; tổ chức, cá nhân, hộ gia đình khi đăng ký hợp tác xã, liên hiệp hợp tác xã.</w:t>
      </w:r>
    </w:p>
    <w:p>
      <w:r>
        <w:t>b) Đơn vị thu lệ phí: Cơ quan quản lý nhà nước có thẩm quyền cấp giấy chứng nhận đăng ký kinh doanh.</w:t>
      </w:r>
    </w:p>
    <w:p>
      <w:r>
        <w:t>c) Các tổ chức, cá nhân có liên quan.</w:t>
      </w:r>
    </w:p>
    <w:p>
      <w:r>
        <w:t>Điều 2.  Về mức thu lệ phí</w:t>
      </w:r>
    </w:p>
    <w:p>
      <w:r>
        <w:t>Mức thu lệ phí đăng ký kinh doanh đối với hộ kinh doanh, hợp tác xã và liên hiệp hợp tác xã: 0 (không) đồng/01 lần cấp.</w:t>
      </w:r>
    </w:p>
    <w:p>
      <w:r>
        <w:t>Điều 3.  Hiệu lực thi hành</w:t>
      </w:r>
    </w:p>
    <w:p>
      <w:r>
        <w:t>1. Nghị quyết này có hiệu lực thi hành kể từ ngày 01 tháng 01 năm 2026 đến ngày 31 tháng 12 năm 2030.</w:t>
      </w:r>
    </w:p>
    <w:p>
      <w:r>
        <w:t>2. Bãi bỏ quy định mức thu lệ phí đăng ký kinh doanh quy định tại khoản 2 Điều 1 Nghị quyết số 21/2023/NQ-HĐND ngày 31 tháng 10 năm 2023 của Hội đồng nhân dân tỉnh về việc bãi bỏ, sửa đổi một số khoản phí, lệ phí thuộc thẩm quyền Hội đồng nhân dân tỉnh.</w:t>
      </w:r>
    </w:p>
    <w:p>
      <w:r>
        <w:t>Điều 4.  Hội đồng nhân dân tỉnh giao</w:t>
      </w:r>
    </w:p>
    <w:p>
      <w:r>
        <w:t>1. Ủy ban nhân dân tỉnh tổ chức triển khai thực hiện Nghị quyết.</w:t>
      </w:r>
    </w:p>
    <w:p>
      <w:r>
        <w:t>2. Thường trực, các ban, các tổ đại biểu Hội đồng nhân dân tỉnh giám sát việc thực hiện Nghị quyết.</w:t>
      </w:r>
    </w:p>
    <w:p>
      <w:r>
        <w:t>Nghị quyết này đã được Hội đồng nhân dân tỉnh Quảng Ninh khóa XIV, Kỳ họp thứ 33 thông qua ngày 14 tháng 11 năm 2025./.</w:t>
      </w:r>
    </w:p>
    <w:p>
      <w:r>
        <w:t>Nơi nhận:</w:t>
      </w:r>
    </w:p>
    <w:p>
      <w:r>
        <w:t>- Ủy ban Thường vụ Quốc hội (báo cáo);</w:t>
      </w:r>
    </w:p>
    <w:p>
      <w:r>
        <w:t>- Các bộ: Tài chính, Tư pháp;</w:t>
      </w:r>
    </w:p>
    <w:p>
      <w:r>
        <w:t>- Thường trực Tỉnh ủy (báo cáo);</w:t>
      </w:r>
    </w:p>
    <w:p>
      <w:r>
        <w:t>- Thường trực HĐND, UBND tỉnh;</w:t>
      </w:r>
    </w:p>
    <w:p>
      <w:r>
        <w:t>- Đoàn đại biểu Quốc hội tỉnh;</w:t>
      </w:r>
    </w:p>
    <w:p>
      <w:r>
        <w:t>- Đại biểu HĐND tỉnh khóa XIV;</w:t>
      </w:r>
    </w:p>
    <w:p>
      <w:r>
        <w:t>- Các ban xây dựng Đảng và VP Tỉnh ủy;</w:t>
      </w:r>
    </w:p>
    <w:p>
      <w:r>
        <w:t>- Ủy ban MTTQ, các tổ chức CTXH tỉnh;</w:t>
      </w:r>
    </w:p>
    <w:p>
      <w:r>
        <w:t>- Các sở, ban, ngành thuộc tỉnh;</w:t>
      </w:r>
    </w:p>
    <w:p>
      <w:r>
        <w:t>- VP: Đoàn ĐBQH và HĐND tỉnh,UBND tỉnh;</w:t>
      </w:r>
    </w:p>
    <w:p>
      <w:r>
        <w:t>- Thường trực HĐND, UBND cấp xã;</w:t>
      </w:r>
    </w:p>
    <w:p>
      <w:r>
        <w:t>- Báo và Phát thanh, Truyền hình tỉnh;</w:t>
      </w:r>
    </w:p>
    <w:p>
      <w:r>
        <w:t>- Công báo tỉnh;</w:t>
      </w:r>
    </w:p>
    <w:p>
      <w:r>
        <w:t>- Lưu: VT, HĐ8.</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