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năm 2023 phê duyệt Đề án sơ bộ phát hành trái phiếu chính quyền địa phương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78/NQ-HĐND</w:t>
      </w:r>
    </w:p>
    <w:p>
      <w:r>
        <w:t>Khánh Hòa, ngày 07 tháng 12 năm 2023</w:t>
      </w:r>
    </w:p>
    <w:p>
      <w:r>
        <w:t>NGHỊ QUYẾT</w:t>
      </w:r>
    </w:p>
    <w:p>
      <w:r>
        <w:t>PHÊ DUYỆT ĐỀ ÁN SƠ BỘ PHÁT HÀNH TRÁI PHIẾU CHÍNH QUYỀN ĐỊA PHƯƠNG TỈNH KHÁNH HÒA NĂM 2024</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Luật đầu tư công ngày 13 tháng 6 năm 2019;</w:t>
      </w:r>
    </w:p>
    <w:p>
      <w:r>
        <w:t>Căn cứ Nghị định số 93/2018/NĐ-CP ngày 30 tháng 6 năm 2018 của Chính phủ về quản lý nợ của chính quyền địa phương;</w:t>
      </w:r>
    </w:p>
    <w:p>
      <w:r>
        <w:t>Căn cứ Nghị định số 40/2020/NĐ-CP ngày 06 tháng 4 năm 2020 của Chính phủ quy định chi tiết thi hành một số điều của Luật Đầu tư công;</w:t>
      </w:r>
    </w:p>
    <w:p>
      <w:r>
        <w:t>Xét Tờ trình số 12319/TTr-UBND ngày 23 tháng 11 năm 2023 của Ủy ban nhân dân tỉnh; Báo cáo thẩm tra số 202/BC-BKTNS ngày 04 tháng 12 năm 2023 của Ban Kinh tế - Ngân sách Hội đồng nhân dân tỉnh và ý kiến thảo luận của đại biểu Hội đồng nhân dân tại kỳ họp.</w:t>
      </w:r>
    </w:p>
    <w:p>
      <w:r>
        <w:t>QUYẾT NGHỊ:</w:t>
      </w:r>
    </w:p>
    <w:p>
      <w:r>
        <w:t>Điều 1. Phê duyệt Đề án sơ bộ phát hành Trái phiếu chính quyền địa phương tỉnh Khánh Hòa năm 2024 như sau:</w:t>
      </w:r>
    </w:p>
    <w:p>
      <w:r>
        <w:t>1. Giới thiệu chung về trái phiếu</w:t>
      </w:r>
    </w:p>
    <w:p>
      <w:r>
        <w:t>Tên gọi của trái phiếu:  TRÁI PHIẾU CHÍNH QUYỀN ĐỊA PHƯƠNG TỈNH KHÁNH HÒA .</w:t>
      </w:r>
    </w:p>
    <w:p>
      <w:r>
        <w:t>2. Mục đích phát hành</w:t>
      </w:r>
    </w:p>
    <w:p>
      <w:r>
        <w:t>Trái phiếu chính quyền địa phương do Ủy ban nhân dân tỉnh Khánh Hòa phát hành nhằm đảm bảo cân đối nguồn vốn đầu tư phát triển để thực hiện các chương trình, dự án thuộc Kế hoạch đầu tư công đã được Hội đồng nhân dân tỉnh thông qua theo quy định của Luật Đầu tư công, Luật Quản lý nợ công và Luật Ngân sách nhà nước.</w:t>
      </w:r>
    </w:p>
    <w:p>
      <w:r>
        <w:t>3. Điều kiện và điều khoản trái phiếu</w:t>
      </w:r>
    </w:p>
    <w:p>
      <w:r>
        <w:t>- Dự kiến khối lượng phát hành tối đa trái phiếu trong năm 2024 là 855,6 tỷ đồng.</w:t>
      </w:r>
    </w:p>
    <w:p>
      <w:r>
        <w:t>- Kỳ hạn trái phiếu: kỳ hạn 10 năm. Cơ cấu cụ thể tùy thuộc vào nhu cầu của các nhà đầu tư và tình hình thị trường tại thời điểm phát hành.</w:t>
      </w:r>
    </w:p>
    <w:p>
      <w:r>
        <w:t>- Mệnh giá của trái phiếu là 100.000 đồng.</w:t>
      </w:r>
    </w:p>
    <w:p>
      <w:r>
        <w:t>- Trái phiếu được phát hành bằng đồng Việt Nam.</w:t>
      </w:r>
    </w:p>
    <w:p>
      <w:r>
        <w:t>- Lãi suất phát hành do Ủy ban nhân dân tỉnh quyết định căn cứ vào khung lãi suất do Bộ Tài chính thông báo và tình hình thị trường tại thời điểm phát hành.</w:t>
      </w:r>
    </w:p>
    <w:p>
      <w:r>
        <w:t>4. Phương thức phát hành</w:t>
      </w:r>
    </w:p>
    <w:p>
      <w:r>
        <w:t>Việc phát hành trái phiếu dự kiến được thực hiện theo Phương thức đấu thầu phát hành tại tổ chức thực hiện đấu thầu công cụ nợ Chính phủ. Sau đợt phát hành lần đầu, trái phiếu có thể được phát hành bổ sung để đảm bảo đủ khối lượng đối với mỗi mã trái phiếu, tăng cường tính thanh khoản của trái phiếu trên thị trường thứ cấp.</w:t>
      </w:r>
    </w:p>
    <w:p>
      <w:r>
        <w:t>5. Thời gian dự kiến phát hành</w:t>
      </w:r>
    </w:p>
    <w:p>
      <w:r>
        <w:t>Dự kiến trong năm 2024 sẽ phát hành 02 đợt vào tháng 07 và tháng 10. Tùy tình hình thực tế của địa phương, Ủy ban nhân dân tỉnh Khánh Hòa sẽ xem xét thời gian phát hành cho phù hợp.</w:t>
      </w:r>
    </w:p>
    <w:p>
      <w:r>
        <w:t>6. Danh mục các dự án dự kiến được bố trí nguồn vốn huy động từ phát hành trái phiếu chính quyền địa phương.</w:t>
      </w:r>
    </w:p>
    <w:p>
      <w:r>
        <w:t>ĐVT: Tỷ đồng</w:t>
      </w:r>
    </w:p>
    <w:p>
      <w:r>
        <w:t>STT</w:t>
      </w:r>
    </w:p>
    <w:p>
      <w:r>
        <w:t>Tên dự án</w:t>
      </w:r>
    </w:p>
    <w:p>
      <w:r>
        <w:t>Mức vốn bố trí</w:t>
      </w:r>
    </w:p>
    <w:p>
      <w:r>
        <w:t>Tổng số</w:t>
      </w:r>
    </w:p>
    <w:p>
      <w:r>
        <w:t>855,6</w:t>
      </w:r>
    </w:p>
    <w:p>
      <w:r>
        <w:t>1</w:t>
      </w:r>
    </w:p>
    <w:p>
      <w:r>
        <w:t>Đường giao thông liên vùng huyện Diên Khánh</w:t>
      </w:r>
    </w:p>
    <w:p>
      <w:r>
        <w:t>100</w:t>
      </w:r>
    </w:p>
    <w:p>
      <w:r>
        <w:t>2</w:t>
      </w:r>
    </w:p>
    <w:p>
      <w:r>
        <w:t>Tuyến đường ven biển từ xã Vạn Lương, huyện Vạn Ninh đi thị xã Ninh Hòa</w:t>
      </w:r>
    </w:p>
    <w:p>
      <w:r>
        <w:t>285,6</w:t>
      </w:r>
    </w:p>
    <w:p>
      <w:r>
        <w:t>3</w:t>
      </w:r>
    </w:p>
    <w:p>
      <w:r>
        <w:t>Nâng cấp mở rộng Cải tuyến Tỉnh lộ 1B (đoạn từ nút giao Quốc lộ 26B đến nút giao Tỉnh lộ 1)</w:t>
      </w:r>
    </w:p>
    <w:p>
      <w:r>
        <w:t>100</w:t>
      </w:r>
    </w:p>
    <w:p>
      <w:r>
        <w:t>4</w:t>
      </w:r>
    </w:p>
    <w:p>
      <w:r>
        <w:t>Chỉnh trị hạ lưu sông Tắc (giai đoạn II)</w:t>
      </w:r>
    </w:p>
    <w:p>
      <w:r>
        <w:t>100</w:t>
      </w:r>
    </w:p>
    <w:p>
      <w:r>
        <w:t>5</w:t>
      </w:r>
    </w:p>
    <w:p>
      <w:r>
        <w:t>Di dời và tái định cư khu vực phía Đông đường Trần Hưng Đạo, thị trấn Vạn Giã</w:t>
      </w:r>
    </w:p>
    <w:p>
      <w:r>
        <w:t>100</w:t>
      </w:r>
    </w:p>
    <w:p>
      <w:r>
        <w:t>6</w:t>
      </w:r>
    </w:p>
    <w:p>
      <w:r>
        <w:t>Đầu tư nâng cấp Quốc lộ 26B, tỉnh Khánh Hòa (để kết nối cao tốc Khánh Hòa - Buôn Ma Thuột đến cảng Nam Vân Phong)</w:t>
      </w:r>
    </w:p>
    <w:p>
      <w:r>
        <w:t>120</w:t>
      </w:r>
    </w:p>
    <w:p>
      <w:r>
        <w:t>7</w:t>
      </w:r>
    </w:p>
    <w:p>
      <w:r>
        <w:t>Đầu tư xây dựng Bệnh viện Đa khoa tỉnh Khánh Hòa trở thành Bệnh viện tuyến cuối của khu vực duyên hải Nam Trung Bộ</w:t>
      </w:r>
    </w:p>
    <w:p>
      <w:r>
        <w:t>50</w:t>
      </w:r>
    </w:p>
    <w:p>
      <w:r>
        <w:t>7. Phương án bố trí thanh toán nợ gốc và lãi</w:t>
      </w:r>
    </w:p>
    <w:p>
      <w:r>
        <w:t>- Trả gốc: Được hoàn trả 01 lần khi đáo hạn cho từng đợt phát hành.</w:t>
      </w:r>
    </w:p>
    <w:p>
      <w:r>
        <w:t>- Trả lãi trái phiếu: Được thanh toán sau theo định kỳ 01 năm/lần.</w:t>
      </w:r>
    </w:p>
    <w:p>
      <w:r>
        <w:t>8. Nguồn trả nợ</w:t>
      </w:r>
    </w:p>
    <w:p>
      <w:r>
        <w:t>Giao Ủy ban nhân dân tỉnh bố trí nguồn kinh phí thanh toán nợ gốc, lãi, phí và các chi phí khác liên quan đến trái phiếu chính quyền địa phương theo quy định.</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w:t>
      </w:r>
    </w:p>
    <w:p>
      <w:r>
        <w:t>Nơi nhận:</w:t>
      </w:r>
    </w:p>
    <w:p>
      <w:r>
        <w:t>- Ủy ban Thường vụ Quốc hội;</w:t>
      </w:r>
    </w:p>
    <w:p>
      <w:r>
        <w:t>- Văn phòng Chính phủ;</w:t>
      </w:r>
    </w:p>
    <w:p>
      <w:r>
        <w:t>- Bộ Tài chính;</w:t>
      </w:r>
    </w:p>
    <w:p>
      <w:r>
        <w:t>- Bộ Kế hoạch và Đầu tư;</w:t>
      </w:r>
    </w:p>
    <w:p>
      <w:r>
        <w:t>- Ban Thường vụ Tỉnh ủy;</w:t>
      </w:r>
    </w:p>
    <w:p>
      <w:r>
        <w:t>- Thường trực HĐND tỉnh;</w:t>
      </w:r>
    </w:p>
    <w:p>
      <w:r>
        <w:t>- UBND tỉnh;</w:t>
      </w:r>
    </w:p>
    <w:p>
      <w:r>
        <w:t>- UBMTTQVN tỉnh;</w:t>
      </w:r>
    </w:p>
    <w:p>
      <w:r>
        <w:t>- Đoàn ĐBQH tỉnh;</w:t>
      </w:r>
    </w:p>
    <w:p>
      <w:r>
        <w:t>- Đại biểu HĐND tỉnh;</w:t>
      </w:r>
    </w:p>
    <w:p>
      <w:r>
        <w:t>- ĐUK các cơ quan, ĐUK doanh nghiệp;</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