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77/NQ-HĐND năm 2023 phê chuẩn quyết toán ngân sách địa phương năm 2022 do tỉnh Bắc Giang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77/NQ-HĐND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13/12/2023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BẮC GIANG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77/NQ-HĐND</w:t>
      </w:r>
    </w:p>
    <w:p>
      <w:r>
        <w:t>Bắc Giang, ngày 13 tháng 12 năm 2023</w:t>
      </w:r>
    </w:p>
    <w:p>
      <w:r>
        <w:t>NGHỊ QUYẾT</w:t>
      </w:r>
    </w:p>
    <w:p>
      <w:r>
        <w:t>PHÊ CHUẨN QUYẾT TOÁN NGÂN SÁCH ĐỊA PHƯƠNG NĂM 2022</w:t>
      </w:r>
    </w:p>
    <w:p>
      <w:r>
        <w:t>HỘI ĐỒNG NHÂN DÂN TỈNH BẮC GIANG</w:t>
      </w:r>
    </w:p>
    <w:p>
      <w:r>
        <w:t>KHOÁ XIX, KỲ HỌP THỨ 14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Ngân sách nhà nước ngày 25 tháng 6 năm 2015;</w:t>
      </w:r>
    </w:p>
    <w:p>
      <w:r>
        <w:t>Xét Tờ trình  số 403 /TTr-UBND ngày  07     t háng  12  năm 2023 của UBND tỉnh Bắc Giang; Báo cáo thẩm tra của Ban Kinh tế - Ngân sách ;  ý kiến thảo luận của các đại biểu  Hội đồng nhân dân  tỉnh tại kỳ họp .</w:t>
      </w:r>
    </w:p>
    <w:p>
      <w:r>
        <w:t>QUYẾT NGHỊ:</w:t>
      </w:r>
    </w:p>
    <w:p>
      <w:r>
        <w:t>Điều 1.    Phê chuẩn quyết toán ngân sách địa phương tỉnh Bắc Giang năm 2022:</w:t>
      </w:r>
    </w:p>
    <w:p>
      <w:r>
        <w:t>1. Tổng thu ngân sách địa phương:  40.509.898.046.509  đồng .</w:t>
      </w:r>
    </w:p>
    <w:p>
      <w:r>
        <w:t>2. Tổng chi ngân sách địa phương : 40.315.063.971.373  đồng .</w:t>
      </w:r>
    </w:p>
    <w:p>
      <w:r>
        <w:t>3. Kết dư ngân sách địa phương:    194.834.075.136  đồng .</w:t>
      </w:r>
    </w:p>
    <w:p>
      <w:r>
        <w:t>Trong đó:</w:t>
      </w:r>
    </w:p>
    <w:p>
      <w:r>
        <w:t>- Ngân sách cấp tỉnh: 104.058.942.144 đồng;</w:t>
      </w:r>
    </w:p>
    <w:p>
      <w:r>
        <w:t>- Ngân sách cấp huyện, thành phố: 86.995.033.577 đồng;</w:t>
      </w:r>
    </w:p>
    <w:p>
      <w:r>
        <w:t>- Ngân sách xã, phường, thị trấn: 3.780.099.415 đồng.</w:t>
      </w:r>
    </w:p>
    <w:p>
      <w:r>
        <w:t>4. Bội chi ngân sách địa phương (không bao gồm trả nợ dự án Năng lượng nông thôn II) là: 55.040.601.356 đồng. Nếu bao gồm trả nợ dự án Năng lượng nông thôn II, thì bội chi ngân sách địa phương là 34.275.181.356 đồng.</w:t>
      </w:r>
    </w:p>
    <w:p>
      <w:r>
        <w:t>Điều 2.  Xử lý kết dư ngân sách địa phương:</w:t>
      </w:r>
    </w:p>
    <w:p>
      <w:r>
        <w:t>1. Kết dư ngân sách cấp tỉnh:   104.058.942.144 đồng, trong đó:</w:t>
      </w:r>
    </w:p>
    <w:p>
      <w:r>
        <w:t>- Chuyển bổ sung quỹ dự trữ tài chính: 52.029.471.072 đồng;</w:t>
      </w:r>
    </w:p>
    <w:p>
      <w:r>
        <w:t>- Chuyển ghi thu ngân sách tỉnh năm 2023: 52.029.471.072 đồng.</w:t>
      </w:r>
    </w:p>
    <w:p>
      <w:r>
        <w:t>2. Kết dư ngân sách huyện, thành phố và xã, phường, thị trấn năm 2022 của đơn vị nào thì ghi thu ngân sách năm 2023 của đơn vị đó.</w:t>
      </w:r>
    </w:p>
    <w:p>
      <w:r>
        <w:t>Điều 3.  Nghị quyết này đã được Hội đồng nhân dân tỉnh Bắc Giang Khoá XIX, Kỳ họp thứ 14 thông qua./.</w:t>
      </w:r>
    </w:p>
    <w:p>
      <w:r>
        <w:t>Nơi nhận:</w:t>
      </w:r>
    </w:p>
    <w:p>
      <w:r>
        <w:t>- Ủy ban Thường vụ Quốc hội, Chính phủ;</w:t>
      </w:r>
    </w:p>
    <w:p>
      <w:r>
        <w:t>- Văn phòng Quốc hội, Văn phòng Chính phủ;</w:t>
      </w:r>
    </w:p>
    <w:p>
      <w:r>
        <w:t>- Bộ Tài chính;</w:t>
      </w:r>
    </w:p>
    <w:p>
      <w:r>
        <w:t>- Thường trực: Tỉnh ủy, HĐND tỉnh, UBND tỉnh;</w:t>
      </w:r>
    </w:p>
    <w:p>
      <w:r>
        <w:t>- Đoàn ĐBQH tỉnh Bắc Giang;</w:t>
      </w:r>
    </w:p>
    <w:p>
      <w:r>
        <w:t>- Ủy ban MTTQ Việt Nam tỉnh và các tổ chức CT-XH tỉnh;</w:t>
      </w:r>
    </w:p>
    <w:p>
      <w:r>
        <w:t>- Các cơ quan, sở, ban, ngành cấp tỉnh;</w:t>
      </w:r>
    </w:p>
    <w:p>
      <w:r>
        <w:t>- Các cơ quan Trung ương đóng trên địa bàn tỉnh;</w:t>
      </w:r>
    </w:p>
    <w:p>
      <w:r>
        <w:t>- Các đại biểu HĐND tỉnh khóa XIX;</w:t>
      </w:r>
    </w:p>
    <w:p>
      <w:r>
        <w:t>- Thường trực: Huyện ủy, Thành ủy, HĐND, UBND các huyện, thành phố;</w:t>
      </w:r>
    </w:p>
    <w:p>
      <w:r>
        <w:t>- Các tổ chức chính trị xã hội – nghề nghiệp, tổ chức xã hội, tổ chức xã hội – nghề nghiệp trên địa bàn tỉnh;</w:t>
      </w:r>
    </w:p>
    <w:p>
      <w:r>
        <w:t>- Cổng thông tin điện tử Đoàn ĐBQH và HĐND tỉnh;</w:t>
      </w:r>
    </w:p>
    <w:p>
      <w:r>
        <w:t>- Trung tâm thông tin, Văn phòng UBND tỉnh;</w:t>
      </w:r>
    </w:p>
    <w:p>
      <w:r>
        <w:t>- Lãnh đạo, chuyên viên Văn phòng Đoàn ĐBQH và HĐND tỉnh;</w:t>
      </w:r>
    </w:p>
    <w:p>
      <w:r>
        <w:t>- Lưu VT, CTHĐND.</w:t>
      </w:r>
    </w:p>
    <w:p>
      <w:r>
        <w:t>CHỦ TỊCH</w:t>
      </w:r>
    </w:p>
    <w:p>
      <w:r>
        <w:t>Lê Thị Thu Hồng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