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77/2024/NQ-HĐND bãi bỏ Nghị quyết 74/2014/NQ-HĐND quy định về chế độ phụ cấp trách nhiệm đối với cấp ủy viên chi bộ trực thuộc đảng bộ cơ sở, trực thuộc đảng bộ bộ phận; cấp ủy viên đảng ủy bộ phận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77/2024/NQ-HĐND</w:t>
      </w:r>
    </w:p>
    <w:p>
      <w:r>
        <w:t>Sơn La, ngày 17 tháng 4 năm 2024</w:t>
      </w:r>
    </w:p>
    <w:p>
      <w:r>
        <w:t>NGHỊ QUYẾT</w:t>
      </w:r>
    </w:p>
    <w:p>
      <w:r>
        <w:t>BÃI BỎ NGHỊ QUYẾT SỐ 74/2014/NQ-HĐND NGÀY 3/4/2014 CỦA HĐND TỈNH QUY ĐỊNH CHẾ ĐỘ PHỤ CẤP TRÁCH NHIỆM ĐỐI VỚI CẤP ỦY VIÊN CHI BỘ TRỰC THUỘC ĐẢNG BỘ CƠ SỞ, TRỰC THUỘC ĐẢNG BỘ BỘ PHẬN; CẤP ỦY VIÊN ĐẢNG ỦY BỘ PHẬN TRÊN ĐỊA BÀN TỈNH</w:t>
      </w:r>
    </w:p>
    <w:p>
      <w:r>
        <w:t>HỘI ĐỒNG NHÂN DÂN TỈNH SƠN LA</w:t>
      </w:r>
    </w:p>
    <w:p>
      <w:r>
        <w:t>KHOÁ XV, KỲ HỌP CHUYÊN ĐỀ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Nghị định số 34/2016/NĐ-CP ngày 14 tháng 5 năm 2016 của Chính phủ quy định chi tiết một số điều và biện pháp thi hành Luật Ban hành văn bản quy phạm pháp luật; Nghị định số 154/2020/NĐ-CP ngày 31 ngày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35/TTr-UBND ngày 29 tháng 3 năm 2024 của UBND tỉnh; Báo cáo thẩm tra số 736/BC-PC ngày 15 tháng 4 năm 2024 của Ban Pháp chế Hội đồng nhân dân tỉnh; ý kiến thảo luận của đại biểu Hội đồng nhân dân tại kỳ họp.</w:t>
      </w:r>
    </w:p>
    <w:p>
      <w:r>
        <w:t>QUYẾT NGHỊ:</w:t>
      </w:r>
    </w:p>
    <w:p>
      <w:r>
        <w:t>Điều 1.  Bãi bỏ toàn bộ Nghị quyết số 74/2014/NQ-HĐND ngày 3/4/2014 của HĐND tỉnh quy định chế độ phụ cấp trách nhiệm đối với cấp ủy viên chi bộ trực thuộc đảng bộ cơ sở, trực thuộc đảng bộ bộ phận; cấp ủy viên đảng ủy bộ phận trên địa bàn tỉnh.</w:t>
      </w:r>
    </w:p>
    <w:p>
      <w:r>
        <w:t>Điều 2. Tổ chức thực hiện</w:t>
      </w:r>
    </w:p>
    <w:p>
      <w:r>
        <w:t>1. Ủy ban nhân dân tỉnh tổ chức triển khai, thực hiện Nghị quyết.</w:t>
      </w:r>
    </w:p>
    <w:p>
      <w:r>
        <w:t>2. Thường trực HĐND, các Ban của HĐND, các Tổ đại biểu HĐND và đại biểu HĐND tỉnh giám sát việc thực hiện Nghị quyết.</w:t>
      </w:r>
    </w:p>
    <w:p>
      <w:r>
        <w:t>Điều 3. Điều khoản thi hành</w:t>
      </w:r>
    </w:p>
    <w:p>
      <w:r>
        <w:t>Nghị quyết này có hiệu lực từ ngày 01 tháng 5 năm 2024.</w:t>
      </w:r>
    </w:p>
    <w:p>
      <w:r>
        <w:t>Nghị quyết này đã được Hội đồng nhân dân tỉnh Sơn La Khoá XV, Kỳ họp chuyên đề thứ mười chín thông qua ngày 17 tháng 4 năm 2024./.</w:t>
      </w:r>
    </w:p>
    <w:p>
      <w:r>
        <w:t>Nơi nhận:</w:t>
      </w:r>
    </w:p>
    <w:p>
      <w:r>
        <w:t>- Ủy ban thường vụ Quốc hội;</w:t>
      </w:r>
    </w:p>
    <w:p>
      <w:r>
        <w:t>- Văn phòng: Quốc hội; Chủ tịch nước; Chính phủ;</w:t>
      </w:r>
    </w:p>
    <w:p>
      <w:r>
        <w:t>- Ban công tác đại biểu của UBTVQH;</w:t>
      </w:r>
    </w:p>
    <w:p>
      <w:r>
        <w:t>- Các Bộ: Tư pháp; Tài chính;</w:t>
      </w:r>
    </w:p>
    <w:p>
      <w:r>
        <w:t>- Vụ pháp chế - Bộ Tài chính;</w:t>
      </w:r>
    </w:p>
    <w:p>
      <w:r>
        <w:t>- Cục Kiểm tra VBQPPL, Bộ Tư pháp;</w:t>
      </w:r>
    </w:p>
    <w:p>
      <w:r>
        <w:t>- Ban Thường vụ tỉnh ủy,</w:t>
      </w:r>
    </w:p>
    <w:p>
      <w:r>
        <w:t>- Thường trực HĐND; UBND; UBMTTQVN tỉnh;</w:t>
      </w:r>
    </w:p>
    <w:p>
      <w:r>
        <w:t>- Đoàn ĐBQH tỉnh; Đại biểu HĐND tỉnh;</w:t>
      </w:r>
    </w:p>
    <w:p>
      <w:r>
        <w:t>- Ban Pháp chế, HĐND tỉnh;</w:t>
      </w:r>
    </w:p>
    <w:p>
      <w:r>
        <w:t>- Các sở, ban, ngành, Đoàn thể của tỉnh;</w:t>
      </w:r>
    </w:p>
    <w:p>
      <w:r>
        <w:t>- Văn phòng: Tỉnh ủy, Đoàn ĐBQH và HĐND tỉnh, UBND tỉnh;</w:t>
      </w:r>
    </w:p>
    <w:p>
      <w:r>
        <w:t>- Thường trực: Huyện ủy, Thành ủy, HĐND; UBND huyện, thành phố;</w:t>
      </w:r>
    </w:p>
    <w:p>
      <w:r>
        <w:t>- Thường trực Đảng ủy, HĐND, UBND xã, phường, thị trấn;</w:t>
      </w:r>
    </w:p>
    <w:p>
      <w:r>
        <w:t>- Trung tâm Thông tin, Văn phòng UBND tỉnh;</w:t>
      </w:r>
    </w:p>
    <w:p>
      <w:r>
        <w:t>- Trung tâm Lưu trữ lịch sử, Sở Nội vụ;</w:t>
      </w:r>
    </w:p>
    <w:p>
      <w:r>
        <w:t>- Lưu: VT, PC.</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