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76/NQ-HĐND bãi bỏ Nghị quyết 76/NQ-HĐND thông qua hệ số điều chỉnh giá đất năm 2024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76/NQ-HĐND</w:t>
      </w:r>
    </w:p>
    <w:p>
      <w:r>
        <w:t>Hà Nam, ngày 08 tháng 11 năm 2024</w:t>
      </w:r>
    </w:p>
    <w:p>
      <w:r>
        <w:t>NGHỊ QUYẾT</w:t>
      </w:r>
    </w:p>
    <w:p>
      <w:r>
        <w:t>BÃI BỎ NGHỊ QUYẾT SỐ 76/NQ-HĐND NGÀY 07 THÁNG 12 NĂM 2023 CỦA HỘI ĐỒNG NHÂN DÂN TỈNH HÀ NAM THÔNG QUA HỆ SỐ ĐIỀU CHỈNH GIÁ ĐẤT NĂM 2024 TRÊN ĐỊA BÀN TỈNH</w:t>
      </w:r>
    </w:p>
    <w:p>
      <w:r>
        <w:t>HỘI ĐỒNG NHÂN DÂN TỈNH HÀ NAM</w:t>
      </w:r>
    </w:p>
    <w:p>
      <w:r>
        <w:t>KHÓA XIX,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Xét Tờ trình số 2321/TTr-UBND ngày 06 tháng 11 năm 2024 của Ủy ban nhân dân tỉnh về việc đề nghị ban hành Nghị quyết bãi bỏ Nghị quyết số 76/NQ-HĐND ngày 07 tháng 12 năm 2023 của Hội đồng nhân dân tỉnh thông qua hệ số điều chỉnh giá đất năm 2024 trên địa bàn tỉnh Hà Nam; Báo cáo thẩm tra của Ban Kinh tế - Ngân sách Hội đồng nhân dân tỉnh; ý kiến thảo luận, thống nhất của các đại biểu Hội đồng nhân dân tỉnh tại Kỳ họp.</w:t>
      </w:r>
    </w:p>
    <w:p>
      <w:r>
        <w:t>QUYẾT NGHỊ:</w:t>
      </w:r>
    </w:p>
    <w:p>
      <w:r>
        <w:t>Điều 1. Bãi bỏ toàn bộ Nghị quyết số 76/NQ-HĐND ngày 07 tháng 12 năm 2023 của Hội đồng nhân dân tỉnh Hà Nam thông qua hệ số điều chỉnh giá đất năm 2024 trên địa bàn tỉnh.</w:t>
      </w:r>
    </w:p>
    <w:p>
      <w:r>
        <w:t>Điều 2. Tổ chức thực hiện</w:t>
      </w:r>
    </w:p>
    <w:p>
      <w:r>
        <w:t>1. Ủy ban nhân dân tỉnh tổ chức thực hiện Nghị quyết này đảm bảo theo quy định của pháp luật.</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Khoá XIX, Kỳ họp thứ hai mươi (Kỳ họp chuyên đề) thông qua ngày 08 tháng 11 năm 2024./.</w:t>
      </w:r>
    </w:p>
    <w:p>
      <w:r>
        <w:t>Nơi nhận:</w:t>
      </w:r>
    </w:p>
    <w:p>
      <w:r>
        <w:t>- UBTV Quốc Hội;</w:t>
      </w:r>
    </w:p>
    <w:p>
      <w:r>
        <w:t>- Chính Phủ;</w:t>
      </w:r>
    </w:p>
    <w:p>
      <w:r>
        <w:t>- Bộ Tài chính;</w:t>
      </w:r>
    </w:p>
    <w:p>
      <w:r>
        <w:t>- TT Tỉnh ủy;</w:t>
      </w:r>
    </w:p>
    <w:p>
      <w:r>
        <w:t>- TT HĐND tỉnh;</w:t>
      </w:r>
    </w:p>
    <w:p>
      <w:r>
        <w:t>- UBND tỉnh; UBMTTQ tỉnh;</w:t>
      </w:r>
    </w:p>
    <w:p>
      <w:r>
        <w:t>- Đoàn ĐBQH tỉnh;</w:t>
      </w:r>
    </w:p>
    <w:p>
      <w:r>
        <w:t>- Các Ban, các Tổ, các ĐB HĐND tỉnh;</w:t>
      </w:r>
    </w:p>
    <w:p>
      <w:r>
        <w:t>- Các Sở, ngành: Tư pháp, Tài chính, Tài nguyên và Môi trường, Cục thuế;</w:t>
      </w:r>
    </w:p>
    <w:p>
      <w:r>
        <w:t>- TT HĐND; UBND các huyện, TX, TP;</w:t>
      </w:r>
    </w:p>
    <w:p>
      <w:r>
        <w:t>- Lưu: VT.</w:t>
      </w:r>
    </w:p>
    <w:p>
      <w:r>
        <w:t>KT. CHỦ TỊCH</w:t>
      </w:r>
    </w:p>
    <w:p>
      <w:r>
        <w:t>PHÓ CHỦ TỊCH</w:t>
      </w:r>
    </w:p>
    <w:p>
      <w:r>
        <w:t>Bùi Văn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