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76/2024/NQ-HĐND sửa đổi Nghị quyết 47/2022/NQ-HĐND về chính sách thu hút, hỗ trợ đào tạo, bồi dưỡng nguồn nhân lực chất lượng cao; hỗ trợ công chức, viên chức, nhân viên ngành Y tế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76/2024/NQ-HĐND</w:t>
      </w:r>
    </w:p>
    <w:p>
      <w:r>
        <w:t>Tây Ninh, ngày 28 tháng 5 năm 2024</w:t>
      </w:r>
    </w:p>
    <w:p>
      <w:r>
        <w:t>NGHỊ QUYẾT</w:t>
      </w:r>
    </w:p>
    <w:p>
      <w:r>
        <w:t>SỬA ĐỔI, BỔ SUNG MỘT SỐ ĐIỀU CỦA NGHỊ QUYẾT SỐ 47/2022/NQ-HĐND NGÀY 09 THÁNG 12 NĂM 2022 CỦA HỘI ĐỒNG NHÂN DÂN TỈNH TÂY NINH VỀ CHÍNH SÁCH THU HÚT, HỖ TRỢ ĐÀO TẠO, BỒI DƯỠNG NGUỒN NHÂN LỰC CHẤT LƯỢNG CAO; HỖ TRỢ CÔNG CHỨC, VIÊN CHỨC, NHÂN VIÊN NGÀNH Y TẾ TỈNH TÂY NINH</w:t>
      </w:r>
    </w:p>
    <w:p>
      <w:r>
        <w:t>HỘI ĐỒNG NHÂN DÂN TỈNH TÂY NINH</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101/2017/NĐ-CP ngày 01 tháng 9 năm 2017 của Chính phủ quy định về đào tạo, bồi dưỡng cán bộ, công chức, viên chức;</w:t>
      </w:r>
    </w:p>
    <w:p>
      <w:r>
        <w:t>Xét Tờ trình số 1484/TTr-UBND ngày 21 tháng 5 năm 2024 của Ủy ban nhân dân tỉnh về ban hành dự thảo Nghị quyết sửa đổi, bổ sung một số điều của Nghị quyết số 47/2022/NQ-HĐND ngày 09 tháng 12 năm 2022 của Hội đồng nhân dân tỉnh Tây Ninh; Báo cáo thẩm tra của Ban Văn hóa - Xã hội Hội đồng nhân dân tỉnh; ý kiến thảo luận của đại biểu Hội đồng nhân dân tại kỳ họp.</w:t>
      </w:r>
    </w:p>
    <w:p>
      <w:r>
        <w:t>QUYẾT NGHỊ:</w:t>
      </w:r>
    </w:p>
    <w:p>
      <w:r>
        <w:t>Điều 1. Sửa đổi, bổ sung một số điều của Nghị quyết số 47/2022/NQ-HĐND ngày 09 tháng 12 năm 2022 của Hội đồng nhân dân tỉnh Tây Ninh về chính sách thu hút, hỗ trợ đào tạo, bồi dưỡng nguồn nhân lực chất lượng cao; hỗ trợ công chức, viên chức, nhân viên ngành Y tế tỉnh Tây Ninh</w:t>
      </w:r>
    </w:p>
    <w:p>
      <w:r>
        <w:t>1.  Sửa đổi, bổ sung khoản 1, khoản 2 Điều 16 như sau:</w:t>
      </w:r>
    </w:p>
    <w:p>
      <w:r>
        <w:t>“1. Các đối tượng được quy định tại khoản 1 Điều 15 Nghị quyết này được hưởng mức trợ cấp kinh phí 4.000.000 đồng/tháng/người đến ngày 30/6/2024.</w:t>
      </w:r>
    </w:p>
    <w:p>
      <w:r>
        <w:t>2. Các đối tượng được quy định tại khoản 2, khoản 3 Điều 15 Nghị quyết này được hưởng mức trợ cấp kinh phí 3.000.000 đồng/tháng/người đến ngày 30/6/2024”.</w:t>
      </w:r>
    </w:p>
    <w:p>
      <w:r>
        <w:t>2.  Sửa đổi, bổ sung khoản 1 Điều 20 như sau:</w:t>
      </w:r>
    </w:p>
    <w:p>
      <w:r>
        <w:t>“1. Đền bù chi phí đào tạo:</w:t>
      </w:r>
    </w:p>
    <w:p>
      <w:r>
        <w:t>a) Các đối tượng hưởng chính sách đào tạo theo Nghị quyết này phải bồi thường chi phí khi thuộc một trong các trường hợp sau:</w:t>
      </w:r>
    </w:p>
    <w:p>
      <w:r>
        <w:t>- Tự ý bỏ học, bỏ việc hoặc đơn phương chấm dứt hợp đồng làm việc trong thời gian đào tạo.</w:t>
      </w:r>
    </w:p>
    <w:p>
      <w:r>
        <w:t>- Không được cơ sở đào tạo cấp văn bằng tốt nghiệp.</w:t>
      </w:r>
    </w:p>
    <w:p>
      <w:r>
        <w:t>- Đã hoàn thành và được cấp văn bằng tốt nghiệp khoá học nhưng không nhận công tác theo sự phân công của cơ quan có thẩm quyền, bỏ việc, bị buộc thôi việc hoặc đơn phương chấm dứt hợp đồng làm việc khi chưa phục vụ đủ thời gian cam kết theo quy định.</w:t>
      </w:r>
    </w:p>
    <w:p>
      <w:r>
        <w:t>- Riêng các đối tượng đã hưởng chính sách khuyến khích tự đào tạo sau đại học nếu bỏ việc hoặc đơn phương chấm dứt hợp đồng làm việc khi chưa phục vụ đủ thời gian cam kết thì phải đền bù theo quy định.</w:t>
      </w:r>
    </w:p>
    <w:p>
      <w:r>
        <w:t>b) Mức đền bù:</w:t>
      </w:r>
    </w:p>
    <w:p>
      <w:r>
        <w:t>Thực hiện theo quy định tại Điều 8 Nghị định số 101/2017/NĐ-CP ngày 01 tháng 9 năm 2017 của Chính phủ quy định về đào tạo, bồi dưỡng cán bộ, công chức, viên chức.</w:t>
      </w:r>
    </w:p>
    <w:p>
      <w:r>
        <w:t>Riêng đối tượng quy định tại điểm b, điểm c khoản 1 Điều 11 Nghị quyết này phải đền bù kinh phí đào tạo, mức đền bù bằng 05 lần tổng mức học phí và các chi phí khác đã được hỗ trợ trong thời gian học tập (có tính giảm trừ thời gian cá nhân đã làm việc, kể cả thời gian hợp đồng tại các cơ quan, đơn vị y tế công lập của tỉnh). Trường hợp cá nhân thôi không tham gia học hoặc không được cơ sở đào tạo cấp văn bằng tốt nghiệp phải bồi hoàn lại toàn bộ số kinh phí đã được tỉnh hỗ trợ”.</w:t>
      </w:r>
    </w:p>
    <w:p>
      <w:r>
        <w:t>3.  Sửa đổi, bổ sung khoản 2 Điều 23 như sau:</w:t>
      </w:r>
    </w:p>
    <w:p>
      <w:r>
        <w:t>“ 2. Các đối tượng đang hưởng các chế độ hỗ trợ theo các Nghị quyết tại khoản 1 Điều này thì tiếp tục thực hiện đến khi hoàn thành khoá học.</w:t>
      </w:r>
    </w:p>
    <w:p>
      <w:r>
        <w:t>Riêng các đối tượng đang đào tạo bác sĩ đã hưởng các chế độ hỗ trợ theo các Nghị quyết tại khoản 1 Điều này thì tiếp tục được hưởng chính sách hỗ trợ đào tạo và mức hỗ trợ theo quy định tại Nghị quyết số 47/2022/NQ-HĐND đến khi hoàn thành khóa học”.</w:t>
      </w:r>
    </w:p>
    <w:p>
      <w:r>
        <w:t>Điều 2. Tổ chức thực hiện</w:t>
      </w:r>
    </w:p>
    <w:p>
      <w:r>
        <w:t>1. Giao Ủy ban nhân dân tỉnh tổ chức triển khai thực hiện Nghị quyết theo đúng quy định.</w:t>
      </w:r>
    </w:p>
    <w:p>
      <w:r>
        <w:t>2. Giao Thường trực Hội đồng nhân dân, các Ban của Hội đồng nhân dân, các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Điều 3.   Hiệu lực thi hành</w:t>
      </w:r>
    </w:p>
    <w:p>
      <w:r>
        <w:t>Nghị quyết này có hiệu lực từ ngày 10 tháng 6 năm 2024.</w:t>
      </w:r>
    </w:p>
    <w:p>
      <w:r>
        <w:t>Nơi nhận:</w:t>
      </w:r>
    </w:p>
    <w:p>
      <w:r>
        <w:t>- Ủy ban Thường vụ Quốc hội;</w:t>
      </w:r>
    </w:p>
    <w:p>
      <w:r>
        <w:t>- Chính phủ;</w:t>
      </w:r>
    </w:p>
    <w:p>
      <w:r>
        <w:t>- Văn phòng Quốc hội;</w:t>
      </w:r>
    </w:p>
    <w:p>
      <w:r>
        <w:t>- Văn phòng Chính phủ;</w:t>
      </w:r>
    </w:p>
    <w:p>
      <w:r>
        <w:t>- Bộ  Tài chính ;</w:t>
      </w:r>
    </w:p>
    <w:p>
      <w:r>
        <w:t>- Bộ Y tế;</w:t>
      </w:r>
    </w:p>
    <w:p>
      <w:r>
        <w:t>- Cục Kiểm tra văn bản QPPL - Bộ Tư pháp;</w:t>
      </w:r>
    </w:p>
    <w:p>
      <w:r>
        <w:t>- Thường trực Tỉnh ủy;</w:t>
      </w:r>
    </w:p>
    <w:p>
      <w:r>
        <w:t>- Đoàn ĐBQH tỉnh;</w:t>
      </w:r>
    </w:p>
    <w:p>
      <w:r>
        <w:t>- Ủy ban nhân dân tỉnh;</w:t>
      </w:r>
    </w:p>
    <w:p>
      <w:r>
        <w:t>- Ủy ban MTTQVN tỉnh;</w:t>
      </w:r>
    </w:p>
    <w:p>
      <w:r>
        <w:t>- Đại biểu HĐND tỉnh;</w:t>
      </w:r>
    </w:p>
    <w:p>
      <w:r>
        <w:t>- Các sở, ban, ngành tỉnh;</w:t>
      </w:r>
    </w:p>
    <w:p>
      <w:r>
        <w:t>- TT HĐND, UBND các huyện, thành phố, thị xã;</w:t>
      </w:r>
    </w:p>
    <w:p>
      <w:r>
        <w:t>- Báo Tây Ninh; Đài PTTH Tây Ninh;</w:t>
      </w:r>
    </w:p>
    <w:p>
      <w:r>
        <w:t>- Trung tâm Công báo - Tin học tỉnh;</w:t>
      </w:r>
    </w:p>
    <w:p>
      <w:r>
        <w:t>- Lưu: VT, VP ĐĐBQH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