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74/NQ-HĐND năm 2024 điều chỉnh Kế hoạch đầu tư công trung hạn giai đoạn 2021-2025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74/NQ-HĐND</w:t>
      </w:r>
    </w:p>
    <w:p>
      <w:r>
        <w:t>Vĩnh Phúc, ngày 30 tháng 12 năm 2024</w:t>
      </w:r>
    </w:p>
    <w:p>
      <w:r>
        <w:t>NGHỊ QUYẾT</w:t>
      </w:r>
    </w:p>
    <w:p>
      <w:r>
        <w:t>VỀ VIỆC ĐIỀU CHỈNH KẾ HOẠCH ĐẦU TƯ CÔNG TRUNG HẠN GIAI ĐOẠN 2021-2025</w:t>
      </w:r>
    </w:p>
    <w:p>
      <w:r>
        <w:t>HỘI ĐỒNG NHÂN DÂN TỈNH VĨNH PHÚC</w:t>
      </w:r>
    </w:p>
    <w:p>
      <w:r>
        <w:t>KHÓA XVII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973/2020/UBTVQH ngày 08 tháng 7 năm 2020 của Ủy ban Thường vụ Quốc hội; Quyết định số 26/2020/QĐ-TTg ngày 14 tháng 9 năm 2020 của Thủ tướng Chính phủ quy định về nguyên tắc, tiêu chí và định mức phân bổ vốn đầu tư công nguồn ngân sách nhà nước giai đoạn 2021 - 2025;</w:t>
      </w:r>
    </w:p>
    <w:p>
      <w:r>
        <w:t>Căn cứ Nghị quyết số 29/2021/QH15 ngày 28 tháng 7 năm 2021 của Quốc hội và Quyết định số 1535/QĐ-TTg ngày 15 tháng 9 năm 2021 của Thủ tướng Chính phủ về việc giao kế hoạch đầu tư công trung hạn vốn ngân sách nhà nước giai đoạn 2021-2025;</w:t>
      </w:r>
    </w:p>
    <w:p>
      <w:r>
        <w:t>Căn cứ Nghị quyết số 56/NQ-HĐND ngày 21 tháng 12 năm 2021, Nghị quyết số 01/NQ-HĐND ngày 24 tháng 6 năm 2022, Nghị quyết số 12/NQ-HĐND ngày 20 tháng 7 năm 2022; Nghị quyết số 31/NQ-HĐND ngày 12 tháng 12 năm 2022; Nghị quyết số 23/NQ-HĐND ngày 08 tháng 5 năm 2023; Nghị quyết số 28/NQ-HĐND ngày 20 tháng 7 năm 2023; Nghị quyết số 44/NQ-HĐND ngày 31/10/2023; Nghị quyết số 56/NQ-HĐND ngày 15/12/2023 và Nghị quyết số 11/NQ-HĐND ngày 11/7/2024 của Hội đồng Nhân dân tỉnh về việc giao và điều chỉnh, bổ sung Kế hoạch đầu tư công trung hạn giai đoạn 2021-2025;</w:t>
      </w:r>
    </w:p>
    <w:p>
      <w:r>
        <w:t>Xét Tờ trình số 202/TTr-UBND ngày 10 tháng 10 năm 2024 về việc đề nghị điều chỉnh Kế hoạch đầu tư công trung hạn giai đoạn 2021-2025, Văn bản số 10269/UBND-KT5 ngày 23 tháng 12 năm 2024 về việc báo cáo tiếp thu giải trình nội dung điều chỉnh Kế hoạch đầu tư công trung hạn giai đoạn 2021-2025 của Ủy ban nhân dân tỉnh; Báo cáo thẩm tra của Ban Kinh tế - Ngân sách Hội đồng nhân dân tỉnh, ý kiến thảo luận của đại biểu Hội đồng nhân dân tỉnh tại kỳ họp.</w:t>
      </w:r>
    </w:p>
    <w:p>
      <w:r>
        <w:t>QUYẾT NGHỊ</w:t>
      </w:r>
    </w:p>
    <w:p>
      <w:r>
        <w:t>Điều 1. Điều chỉnh kế hoạch đầu tư công trung hạn giai đoạn 2021-2025</w:t>
      </w:r>
    </w:p>
    <w:p>
      <w:r>
        <w:t>1. Điều chỉnh giảm vốn kế hoạch đầu tư công trung hạn giai đoạn 2021-2025 đã giao cho các dự án với tổng số 4.910,481 tỷ đồng, gồm :</w:t>
      </w:r>
    </w:p>
    <w:p>
      <w:r>
        <w:t>- 69 dự án đã hoàn thành, quyết toán không sử dụng hết số vốn kế hoạch đầu tư công trung hạn 2021-2025 được giao: 160,007 tỷ đồng;</w:t>
      </w:r>
    </w:p>
    <w:p>
      <w:r>
        <w:t>- 90 dự án đã giao vốn kế hoạch đầu công trung hạn nhưng chưa bố trí vốn khởi công: 4.750,474 tỷ đồng.</w:t>
      </w:r>
    </w:p>
    <w:p>
      <w:r>
        <w:t>(Chi tiết theo Biểu số 01, 02 kèm theo)</w:t>
      </w:r>
    </w:p>
    <w:p>
      <w:r>
        <w:t>2. Điều chỉnh giảm vốn đầu tư nguồn ngân sách địa phương giao bổ sung (từ nguồn thu sử dụng đất, tăng thu, tiết kiệm chi, dự phòng ngân sách, cải cách tiền lương, kết dư ngân sách ...) tổng số 4.910,481 tỷ đồng.</w:t>
      </w:r>
    </w:p>
    <w:p>
      <w:r>
        <w:t>Sau điều chỉnh giảm, vốn đầu tư công nguồn ngân sách địa phương giao bổ sung còn là 16.996,596 tỷ đồng (21.907,077-4.910,481). Đồng thời, tổng vốn kế hoạch đầu tư công trung hạn giai đoạn 2021-2025 sau điều chỉnh là 52.097,496 tỷ đồng.</w:t>
      </w:r>
    </w:p>
    <w:p>
      <w:r>
        <w:t>Điều 2. Tổ chức thực hiện</w:t>
      </w:r>
    </w:p>
    <w:p>
      <w:r>
        <w:t>1. Ủy ban nhân dân tỉnh tổ chức thực hiện Nghị quyết này. Tiếp tục rà soát, đề xuất điều chỉnh kế hoạch đầu tư công trung hạn giai đoạn 2021-2025 phù hợp với khả năng cân đối nguồn vốn; đối với các dự án điều chỉnh giảm kế hoạch đầu tư công trung hạn đề nghị nghiên cứu để sử dụng hiệu quả chi phí chuẩn bị đầu tư, tránh nguy cơ lãng phí ngân sách nhà nước.</w:t>
      </w:r>
    </w:p>
    <w:p>
      <w:r>
        <w:t>2. Thường trực Hội đồng nhân tỉnh, các Ban Hội đồng nhân dân tỉnh, các Tổ đại biểu Hội đồng nhân dân và đại biểu Hội đồng nhân dân căn cứ chức năng, nhiệm vụ có trách nhiệm kiểm tra, giám sát việc thực hiện Nghị quyết này.</w:t>
      </w:r>
    </w:p>
    <w:p>
      <w:r>
        <w:t>Nghị quyết này được Hội đồng nhân dân tỉnh Vĩnh Phúc Khoá XVII, Kỳ họp thứ 19 thông qua ngày 12 tháng 12 năm 2024 và có hiệu lực kể từ ngày ký./.</w:t>
      </w:r>
    </w:p>
    <w:p>
      <w:r>
        <w:t>KT. CHỦ TỊCH</w:t>
      </w:r>
    </w:p>
    <w:p>
      <w:r>
        <w:t>PHÓ CHỦ TỊCH</w:t>
      </w:r>
    </w:p>
    <w:p>
      <w:r>
        <w:t>Hà Quang Tiến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