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73/2024/NQ-HĐND bãi bỏ Nghị quyết 54/2021/NQ-HĐND về Quy định mức chuẩn trợ giúp xã hội, mức trợ giúp xã hội áp dụng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73/2024/NQ-HĐND</w:t>
      </w:r>
    </w:p>
    <w:p>
      <w:r>
        <w:t>Cao Bằng, ngày 25 tháng 9 năm 2024</w:t>
      </w:r>
    </w:p>
    <w:p>
      <w:r>
        <w:t>NGHỊ QUYẾT</w:t>
      </w:r>
    </w:p>
    <w:p>
      <w:r>
        <w:t>BÃI BỎ NGHỊ QUYẾT SỐ 54/2021/NQ-HĐND NGÀY 29 THÁNG 7 NĂM 2021 CỦA HỘI ĐỒNG NHÂN DÂN TỈNH CAO BẰNG QUY ĐỊNH MỨC CHUẨN TRỢ GIÚP XÃ HỘI, MỨC TRỢ GIÚP XÃ HỘI ÁP DỤNG TRÊN ĐỊA BÀN TỈNH CAO BẰNG</w:t>
      </w:r>
    </w:p>
    <w:p>
      <w:r>
        <w:t>HỘI ĐỒNG NHÂN DÂN TỈNH CAO BẰNG</w:t>
      </w:r>
    </w:p>
    <w:p>
      <w:r>
        <w:t>KHOÁ XVII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20/2021/NĐ-CP ngày 15 tháng 3 năm 2021 của Chính phủ quy định chính sách trợ giúp xã hội đối với đối tượng bảo trợ xã hội;</w:t>
      </w:r>
    </w:p>
    <w:p>
      <w:r>
        <w:t>Căn cứ Nghị định số 76/2024/NĐ-CP ngày 01/7/2024 của Chính phủ về sửa đổi, bổ sung một số điều của Nghị định số 20/2021/NĐ-CP ngày 15 tháng 3 năm 2021 của Chính phủ quy định chính sách trợ giúp xã hội đối với đối tượng bảo trợ xã hội;</w:t>
      </w:r>
    </w:p>
    <w:p>
      <w:r>
        <w:t>Xét Tờ trình số 2464/TTr-UBND ngày 17 tháng 9 năm 2024 của Ủy ban nhân dân tỉnh Cao Bằng về ban hành Nghị quyết bãi bỏ Nghị quyết số 54/2021/NQ-HĐND ngày 29 tháng 7 năm 2021 của Hội đồng nhân dân tỉnh quy định mức chuẩn trợ giúp xã hội, mức trợ giúp xã hội áp dụng trên địa bàn tỉnh Cao Bằng; Báo cáo thẩm tra của Ban Văn hóa - Xã hội, Hội đồng nhân dân tỉnh; ý kiến thảo luận của đại biểu Hội đồng nhân dân tỉnh tại Kỳ họp.</w:t>
      </w:r>
    </w:p>
    <w:p>
      <w:r>
        <w:t>QUYẾT NGHỊ:</w:t>
      </w:r>
    </w:p>
    <w:p>
      <w:r>
        <w:t>Điều 1.    Bãi bỏ toàn bộ Nghị quyết số 54/2021/NQ-HĐND ngày 29 tháng 7 năm 2021 của Hội đồng nhân dân tỉnh Cao Bằng quy định mức chuẩn trợ giúp xã hội, mức trợ giúp xã hội áp dụng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22  (chuyên đề)  thông qua ngày 25 tháng 9 năm 2024 và có hiệu lực từ ngày thông qua./.</w:t>
      </w:r>
    </w:p>
    <w:p>
      <w:r>
        <w:t>Nơi nhận:</w:t>
      </w:r>
    </w:p>
    <w:p>
      <w:r>
        <w:t>- Ủy ban Thường vụ Quốc hội, Chính phủ  (để b/c) ;</w:t>
      </w:r>
    </w:p>
    <w:p>
      <w:r>
        <w:t>- Văn phòng Quốc hội, Văn phòng Chính phủ;</w:t>
      </w:r>
    </w:p>
    <w:p>
      <w:r>
        <w:t>- Bộ Lao động - Thương binh và Xã hội;</w:t>
      </w:r>
    </w:p>
    <w:p>
      <w:r>
        <w:t>- Bộ Tư pháp  (Cục Kiểm tra văn bản QPPL) ;</w:t>
      </w:r>
    </w:p>
    <w:p>
      <w:r>
        <w:t>- TT. Tỉnh ủy, TT. HĐND tỉnh, UBND tỉnh,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