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về chấp thuận hủy bỏ công trình, dự án; điều chỉnh và bổ sung danh mục công trình, dự án chuyển mục đích sử dụng dưới 10 ha đất trồng lúa sang mục đích khác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72/NQ-HĐND</w:t>
      </w:r>
    </w:p>
    <w:p>
      <w:r>
        <w:t>Nam Định, ngày 20 tháng 5 năm 2023</w:t>
      </w:r>
    </w:p>
    <w:p>
      <w:r>
        <w:t>NGHỊ QUYẾT</w:t>
      </w:r>
    </w:p>
    <w:p>
      <w:r>
        <w:t>VỀ VIỆC CHẤP THUẬN HỦY BỎ CÔNG TRÌNH, DỰ ÁN; ĐIỀU CHỈNH VÀ BỔ SUNG DANH MỤC CÔNG TRÌNH, DỰ ÁN CHUYỂN MỤC ĐÍCH SỬ DỤNG DƯỚI 10 HA ĐẤT TRỒNG LÚA SANG MỤC ĐÍCH KHÁC NĂM 2023 TRÊN ĐỊA BÀN TỈNH NAM ĐỊNH</w:t>
      </w:r>
    </w:p>
    <w:p>
      <w:r>
        <w:t>HỘI ĐỒNG NHÂN DÂN TỈNH NAM ĐỊNH</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48/TTr-UBND ngày 17 tháng 5 năm 2023 của UBND tỉnh Nam Định về việc hủy bỏ công trình, dự án; điều chỉnh và chấp thuận bổ sung danh mục công trình, dự án chuyển mục đích sử dụng dưới 10 ha đất trồng lúa sang mục đích khác năm 2023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hủy bỏ công trình, dự án; điều chỉnh và bổ sung danh mục công trình, dự án chuyển mục đích sử dụng dưới 10 ha đất trồng lúa sang mục đích khác năm 2023 trên địa bàn tỉnh Nam Định, cụ thể như sau:</w:t>
      </w:r>
    </w:p>
    <w:p>
      <w:r>
        <w:t>- Hủy bỏ 01 công trình, dự án chuyển mục đích sử dụng dưới 10 ha đất trồng lúa với diện tích 0,8 ha đã được Hội đồng nhân dân tỉnh thông qua tại Nghị quyết số 61/NQ-HĐND ngày 02 tháng 12 năm 2021.</w:t>
      </w:r>
    </w:p>
    <w:p>
      <w:r>
        <w:t>(Chi tiết theo biểu số 01 đính kèm)</w:t>
      </w:r>
    </w:p>
    <w:p>
      <w:r>
        <w:t>- Điều chỉnh diện tích của 02 công trình, dự án trong danh mục công trình, dự án chuyển mục đích sử dụng dưới 10 ha đất trồng lúa đã được Hội đồng nhân dân tỉnh thông qua với tổng diện tích 14,60 ha, gồm: 12,74 ha đất nông nghiệp (trong đó có 7,24 ha đất trồng lúa); 1,86 ha đất phi nông nghiệp.</w:t>
      </w:r>
    </w:p>
    <w:p>
      <w:r>
        <w:t>(Chi tiết theo biểu số 02 đính kèm)</w:t>
      </w:r>
    </w:p>
    <w:p>
      <w:r>
        <w:t>- Bổ sung danh mục công trình, dự án chuyển mục đích sử dụng dưới 10 ha đất trồng lúa với 01 công trình, dự án, diện tích 9,27 ha, gồm: 9,00 ha đất nông nghiệp (trong đó có 9,00 ha đất trồng lúa); 0,27 ha đất phi nông nghiệp;</w:t>
      </w:r>
    </w:p>
    <w:p>
      <w:r>
        <w:t>(Chi tiết theo biểu số 03 đính kèm)</w:t>
      </w:r>
    </w:p>
    <w:p>
      <w:r>
        <w:t>Điều 2.  Giao Ủy ban nhân dân tỉnh tổ chức thực hiện Nghị quyết. Trong quá trình thực hiện, chỉ đạo Ủy ban nhân dân các huyện, thành phố Nam Định, các sở, ngành có liên quan:</w:t>
      </w:r>
    </w:p>
    <w:p>
      <w:r>
        <w:t>- Tiến hành kiểm tra, rà soát hiện trạng sử dụng đất, đảm bảo đồng bộ, thống nhất về số liệu, địa điểm giữa hồ sơ và thực địa của tất cả các công trình, dự án trong danh mục công trình, dự án chuyển mục đích sử dụng đất thuộc kế hoạch sử dụng đất năm 2023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 Chỉ đạo Ủy ban nhân dân thành phố Nam Định rà soát, trình cấp có thẩm quyền để hoàn thiện hồ sơ về thủ tục đầu tư dự án khu tái định cư phường Lộc Vượng (khu vực trường Đại học Lương Thế Vinh) đảm bảo đồng bộ, thống nhất, tuân thủ quy định của pháp luật và Quy chế làm việc số 05-QC/TU ngày 18 tháng 4 năm 2023 của Tỉnh ủy, Ban Thường vụ, Thường trực Tỉnh ủy khóa XX, nhiệm kỳ 2020-2025.</w:t>
      </w:r>
    </w:p>
    <w:p>
      <w:r>
        <w:t>Điều 3.  Thường trực Hội đồng nhân,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11 thông qua ngày 20 tháng 5 năm 2023 và có hiệu lực từ ngày 20 tháng 5 năm 2023./.</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Biểu số 01</w:t>
      </w:r>
    </w:p>
    <w:p>
      <w:r>
        <w:t>HỦY BỎ CÔNG TRÌNH, DỰ ÁN CHUYỂN MỤC ĐÍCH SỬ DỤNG ĐẤT TRỒNG LÚA DƯỚI 10 HA TRONG DANH MỤC CÁC CÔNG TRÌNH, DỰ ÁN ĐÃ ĐƯỢC HỘI ĐỒNG NHÂN DÂN TỈNH THÔNG QUA</w:t>
      </w:r>
    </w:p>
    <w:p>
      <w:r>
        <w:t>(Kèm theo Nghị quyết số 72/NQ-HĐND ngày 20 tháng 5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Tổng số</w:t>
      </w:r>
    </w:p>
    <w:p>
      <w:r>
        <w:t>Trong đó</w:t>
      </w:r>
    </w:p>
    <w:p>
      <w:r>
        <w:t>Đất trồng lúa</w:t>
      </w:r>
    </w:p>
    <w:p>
      <w:r>
        <w:t>Đất rừng phòng hộ</w:t>
      </w:r>
    </w:p>
    <w:p>
      <w:r>
        <w:t>1</w:t>
      </w:r>
    </w:p>
    <w:p>
      <w:r>
        <w:t>Đất giao thông</w:t>
      </w:r>
    </w:p>
    <w:p>
      <w:r>
        <w:t>0,80</w:t>
      </w:r>
    </w:p>
    <w:p>
      <w:r>
        <w:t>0,60</w:t>
      </w:r>
    </w:p>
    <w:p>
      <w:r>
        <w:t>0,60</w:t>
      </w:r>
    </w:p>
    <w:p>
      <w:r>
        <w:t>0,20</w:t>
      </w:r>
    </w:p>
    <w:p>
      <w:r>
        <w:t>Thành phố Nam Định</w:t>
      </w:r>
    </w:p>
    <w:p>
      <w:r>
        <w:t>0,80</w:t>
      </w:r>
    </w:p>
    <w:p>
      <w:r>
        <w:t>0,60</w:t>
      </w:r>
    </w:p>
    <w:p>
      <w:r>
        <w:t>0,60</w:t>
      </w:r>
    </w:p>
    <w:p>
      <w:r>
        <w:t>0,20</w:t>
      </w:r>
    </w:p>
    <w:p>
      <w:r>
        <w:t>Xây dựng đường N1 thuộc dự án khu TĐC phường Lộc Vượng (khu vực trường đại học Lương Thế Vinh)</w:t>
      </w:r>
    </w:p>
    <w:p>
      <w:r>
        <w:t>phường Lộc Vượng</w:t>
      </w:r>
    </w:p>
    <w:p>
      <w:r>
        <w:t>0,80</w:t>
      </w:r>
    </w:p>
    <w:p>
      <w:r>
        <w:t>0,60</w:t>
      </w:r>
    </w:p>
    <w:p>
      <w:r>
        <w:t>0,60</w:t>
      </w:r>
    </w:p>
    <w:p>
      <w:r>
        <w:t>0,20</w:t>
      </w:r>
    </w:p>
    <w:p>
      <w:r>
        <w:t>Đã được HĐND tỉnh thông qua tại Nghị quyết số 61/NQ-HĐND ngày 02/12/2021 nay đề nghị hủy bỏ để gộp chung thành 1 dự án</w:t>
      </w:r>
    </w:p>
    <w:p>
      <w:r>
        <w:t>Biểu số 02</w:t>
      </w:r>
    </w:p>
    <w:p>
      <w:r>
        <w:t>ĐIỀU CHỈNH DIỆN TÍCH CÁC CÔNG TRÌNH, DỰ ÁN CHUYỂN MỤC ĐÍCH SỬ DỤNG ĐẤT TRỒNG LÚA DƯỚI 10 HA TRONG DANH MỤC CÁC CÔNG TRÌNH, DỰ ÁN ĐÃ ĐƯỢC HỘI ĐỒNG NHÂN DÂN TỈNH THÔNG QUA</w:t>
      </w:r>
    </w:p>
    <w:p>
      <w:r>
        <w:t>(Kèm theo Nghị quyết số 72/NQ-HĐND ngày 20 tháng 5 năm 2023 của HĐND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Tổng số</w:t>
      </w:r>
    </w:p>
    <w:p>
      <w:r>
        <w:t>Trong đó</w:t>
      </w:r>
    </w:p>
    <w:p>
      <w:r>
        <w:t>Đất trồng lúa</w:t>
      </w:r>
    </w:p>
    <w:p>
      <w:r>
        <w:t>Đất rừng phòng hộ</w:t>
      </w:r>
    </w:p>
    <w:p>
      <w:r>
        <w:t>1</w:t>
      </w:r>
    </w:p>
    <w:p>
      <w:r>
        <w:t>Đất ở</w:t>
      </w:r>
    </w:p>
    <w:p>
      <w:r>
        <w:t>14,60</w:t>
      </w:r>
    </w:p>
    <w:p>
      <w:r>
        <w:t>12,74</w:t>
      </w:r>
    </w:p>
    <w:p>
      <w:r>
        <w:t>7,24</w:t>
      </w:r>
    </w:p>
    <w:p>
      <w:r>
        <w:t>1,86</w:t>
      </w:r>
    </w:p>
    <w:p>
      <w:r>
        <w:t>Đất ở đô thị</w:t>
      </w:r>
    </w:p>
    <w:p>
      <w:r>
        <w:t>14,60</w:t>
      </w:r>
    </w:p>
    <w:p>
      <w:r>
        <w:t>12,74</w:t>
      </w:r>
    </w:p>
    <w:p>
      <w:r>
        <w:t>7,24</w:t>
      </w:r>
    </w:p>
    <w:p>
      <w:r>
        <w:t>1,86</w:t>
      </w:r>
    </w:p>
    <w:p>
      <w:r>
        <w:t>Thành phố Nam Định</w:t>
      </w:r>
    </w:p>
    <w:p>
      <w:r>
        <w:t>14,60</w:t>
      </w:r>
    </w:p>
    <w:p>
      <w:r>
        <w:t>12,74</w:t>
      </w:r>
    </w:p>
    <w:p>
      <w:r>
        <w:t>7,24</w:t>
      </w:r>
    </w:p>
    <w:p>
      <w:r>
        <w:t>1,86</w:t>
      </w:r>
    </w:p>
    <w:p>
      <w:r>
        <w:t>1</w:t>
      </w:r>
    </w:p>
    <w:p>
      <w:r>
        <w:t>Khu đô thị đường Nguyễn Công Trứ</w:t>
      </w:r>
    </w:p>
    <w:p>
      <w:r>
        <w:t>phường Lộc Vượng</w:t>
      </w:r>
    </w:p>
    <w:p>
      <w:r>
        <w:t>10,62</w:t>
      </w:r>
    </w:p>
    <w:p>
      <w:r>
        <w:t>9,46</w:t>
      </w:r>
    </w:p>
    <w:p>
      <w:r>
        <w:t>5,92</w:t>
      </w:r>
    </w:p>
    <w:p>
      <w:r>
        <w:t>1,16</w:t>
      </w:r>
    </w:p>
    <w:p>
      <w:r>
        <w:t>Đã được HĐND tỉnh thông qua tại Nghị quyết số 61/NQ-HĐND ngày 02/12/2021 với diện tích 11,00 ha, nay đề nghị điều chỉnh diện tích thành 10,62 ha</w:t>
      </w:r>
    </w:p>
    <w:p>
      <w:r>
        <w:t>2</w:t>
      </w:r>
    </w:p>
    <w:p>
      <w:r>
        <w:t>Khu tái định cư phường Lộc Vượng (khu vực trường đại học Lương Thế Vinh)</w:t>
      </w:r>
    </w:p>
    <w:p>
      <w:r>
        <w:t>phường Lộc Vượng</w:t>
      </w:r>
    </w:p>
    <w:p>
      <w:r>
        <w:t>3,98</w:t>
      </w:r>
    </w:p>
    <w:p>
      <w:r>
        <w:t>3,28</w:t>
      </w:r>
    </w:p>
    <w:p>
      <w:r>
        <w:t>1,32</w:t>
      </w:r>
    </w:p>
    <w:p>
      <w:r>
        <w:t>0,70</w:t>
      </w:r>
    </w:p>
    <w:p>
      <w:r>
        <w:t>Đã được HĐND tỉnh thông qua tại Nghị quyết số 61/NQ-HĐND ngày 02/12/2021 với diện tích 2,8 ha, nay đề nghị điều chỉnh diện tích thành 3,98 ha</w:t>
      </w:r>
    </w:p>
    <w:p>
      <w:r>
        <w:t>Biểu số 03</w:t>
      </w:r>
    </w:p>
    <w:p>
      <w:r>
        <w:t>BỔ SUNG DANH MỤC CÔNG TRÌNH, DỰ ÁN CHUYỂN MỤC ĐÍCH SỬ DỤNG DƯỚI 10 HA ĐẤT TRỒNG LÚA NĂM 2023 TRÊN ĐỊA BÀN TỈNH NAM ĐỊNH</w:t>
      </w:r>
    </w:p>
    <w:p>
      <w:r>
        <w:t>(Kèm theo Nghị quyết số 72/NQ-HĐND ngày 20 tháng 5 năm 2023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bãi thải, xử lý chất thải</w:t>
      </w:r>
    </w:p>
    <w:p>
      <w:r>
        <w:t>9,27</w:t>
      </w:r>
    </w:p>
    <w:p>
      <w:r>
        <w:t>9,00</w:t>
      </w:r>
    </w:p>
    <w:p>
      <w:r>
        <w:t>9,00</w:t>
      </w:r>
    </w:p>
    <w:p>
      <w:r>
        <w:t>0,27</w:t>
      </w:r>
    </w:p>
    <w:p>
      <w:r>
        <w:t>Huyện Mỹ Lộc</w:t>
      </w:r>
    </w:p>
    <w:p>
      <w:r>
        <w:t>9,27</w:t>
      </w:r>
    </w:p>
    <w:p>
      <w:r>
        <w:t>9,00</w:t>
      </w:r>
    </w:p>
    <w:p>
      <w:r>
        <w:t>9,00</w:t>
      </w:r>
    </w:p>
    <w:p>
      <w:r>
        <w:t>0,27</w:t>
      </w:r>
    </w:p>
    <w:p>
      <w:r>
        <w:t>Dự án xây dựng khu xử lý rác thải tại xã Mỹ Thành</w:t>
      </w:r>
    </w:p>
    <w:p>
      <w:r>
        <w:t>xã Mỹ Thành</w:t>
      </w:r>
    </w:p>
    <w:p>
      <w:r>
        <w:t>9,27</w:t>
      </w:r>
    </w:p>
    <w:p>
      <w:r>
        <w:t>9,00</w:t>
      </w:r>
    </w:p>
    <w:p>
      <w:r>
        <w:t>9,00</w:t>
      </w:r>
    </w:p>
    <w:p>
      <w:r>
        <w:t>0,27</w:t>
      </w:r>
    </w:p>
    <w:p>
      <w:r>
        <w:t>Quyết định số: 2322/QĐ-UBND ngày 22/10/2019; số 2889/QĐ-UBND ngày 20/12/2019; số 1823/QĐ-UBND ngày 27/7/2020; số 653/QĐ-UBND ngày 01/4/2022; số 2194/QĐ-UBND ngày 25/11/2022 và số 714/QĐ-UBND ngày 12/4/2023 của UBND tỉnh về việc phê duyệt, phê duyệt điều chỉnh chủ trương đầu tư dự án</w:t>
      </w:r>
    </w:p>
    <w:p>
      <w:r>
        <w:t>Tổng</w:t>
      </w:r>
    </w:p>
    <w:p>
      <w:r>
        <w:t>9,27</w:t>
      </w:r>
    </w:p>
    <w:p>
      <w:r>
        <w:t>9,00</w:t>
      </w:r>
    </w:p>
    <w:p>
      <w:r>
        <w:t>9,00</w:t>
      </w:r>
    </w:p>
    <w:p>
      <w:r>
        <w:t>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