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72/NQ-HĐND năm 2023 dự toán thu, chi ngân sách nhà nước tỉnh Long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7 2 /NQ-HĐND</w:t>
      </w:r>
    </w:p>
    <w:p>
      <w:r>
        <w:t>Long An, ngày 10 tháng 12 năm 2023</w:t>
      </w:r>
    </w:p>
    <w:p>
      <w:r>
        <w:t>NGHỊ QUYẾT</w:t>
      </w:r>
    </w:p>
    <w:p>
      <w:r>
        <w:t>VỀ DỰ TOÁN THU, CHI NGÂN SÁCH NHÀ NƯỚC TỈNH LONG AN NĂM 2024</w:t>
      </w:r>
    </w:p>
    <w:p>
      <w:r>
        <w:t>HỘI ĐỒNG NHÂN DÂN TỈNH LONG AN</w:t>
      </w:r>
    </w:p>
    <w:p>
      <w:r>
        <w:t>KHÓA X - KỲ HỌP THỨ 13</w:t>
      </w:r>
    </w:p>
    <w:p>
      <w:r>
        <w:t>Căn cứ Luật tổ chức chính quyền địa phương ngày 19 tháng 6 năm 2015;</w:t>
      </w:r>
    </w:p>
    <w:p>
      <w:r>
        <w:t>Căn cứ Luật sửa đổi, b ổ  sung một số điều của Luật Tổ chức Chính phủ và Luật Tổ chức chính quyền địa phương ngày 22 tháng 11 năm 2019;</w:t>
      </w:r>
    </w:p>
    <w:p>
      <w:r>
        <w:t>Căn cứ Luật Ngân sách nhà nước ngày 25 tháng 6 năm 2015;</w:t>
      </w:r>
    </w:p>
    <w:p>
      <w:r>
        <w:t>Căn cứ Luật Quản lý nợ c ô ng ngày 23 tháng  1 1 năm 2017;</w:t>
      </w:r>
    </w:p>
    <w:p>
      <w:r>
        <w:t>Căn cứ Nghị định số  1 63/2016/NĐ-CP ngày 21 tháng 12 năm 2016 của Chính phủ quy định chi tiết và hướng dẫn thi hành một số điều của Luật ngân sách nhà nước;</w:t>
      </w:r>
    </w:p>
    <w:p>
      <w:r>
        <w:t>Căn cứ Nghị định số 31/2017/NĐ-CP ngày 23 tháng 3 năm 2017 của Chính phủ về việc ban hành quy chế lập, th ẩ m tra, quyết định kế hoạch tài chính 05 năm địa phương, kế hoạch đầu tư công trung hạn 05 năm địa phương, kế hoạch tài chính - ngân sách 03 năm địa phương, dự toán và ph â n b ổ  dự toán ngân sách địa phương, phê chuẩn quyết toán ngân sách địa phương hằng năm;</w:t>
      </w:r>
    </w:p>
    <w:p>
      <w:r>
        <w:t>Căn cứ Nghị định số 93/2018/NĐ-CP ngày 30 tháng 6 năm 2018 của Chính phủ quy định về quản lý nợ chính quy ề n địa phương;</w:t>
      </w:r>
    </w:p>
    <w:p>
      <w:r>
        <w:t>Căn cứ Thông tư số 342/2016/TT-BTC ngày 30 tháng 12 năm 2016 của Bộ Tài chính quy định chi tiết và hướng dẫn Nghị định số  1 63/2016/NĐ-CP ngày 21 tháng 12 năm 2016 của Chính phủ quy định chi tiết và hướng dẫn thi hành một số điều của Luật ngân sách nhà nước;</w:t>
      </w:r>
    </w:p>
    <w:p>
      <w:r>
        <w:t>Căn cứ Thông tư số 51/2023/TT-BTC ngày 17 tháng 7 năm 2023 của Bộ Tài chính hướng dẫn xây dựng dự toán ngân sách nhà nước năm 2024, kế hoạch tài chính - ngân sách nhà nước 03 năm 2024-2026;</w:t>
      </w:r>
    </w:p>
    <w:p>
      <w:r>
        <w:t>Thực hiện Quyết định số 1600/QĐ-TTg ngày 10 tháng 12 năm 2023 của Thủ tướng Chính phủ về việc giao dự toán ngân sách nhà nước năm 2024;</w:t>
      </w:r>
    </w:p>
    <w:p>
      <w:r>
        <w:t>Thực hiện Quyết định số  1 602/QĐ-BTC ngày 10 tháng 12 năm 2023 của Thủ tướng Chính phủ về việc giao chi tiết dự toán ngân sách nhà nước năm 2024;</w:t>
      </w:r>
    </w:p>
    <w:p>
      <w:r>
        <w:t>Xét Báo c á o số 3413/BC-UBND ngày 24 tháng 11 năm 2023 của Ủy ban nhân dân tỉnh về tình hình thực hiện dự toán ngân sách nhà nước (NSNN) năm 2023, dự toán NSNN năm 2024 và kế hoạch tài chính ngân sách 3 năm 2024 - 2026; Báo cáo thẩm tra số 1267/BC-HĐND ngày 24 tháng 11 năm 2023 của Ban Kinh tế - ngân sách Hội đ ồ ng nhân dân tỉnh và ý kiến thảo luận của đại bi ể u Hội đồng nhân dân tỉnh tại kỳ họp.</w:t>
      </w:r>
    </w:p>
    <w:p>
      <w:r>
        <w:t>QUYẾT NGHỊ:</w:t>
      </w:r>
    </w:p>
    <w:p>
      <w:r>
        <w:t>Điều 1.  Thống nhất dự toán thu, chi NSNN tỉnh Long An năm 2024 như sau:</w:t>
      </w:r>
    </w:p>
    <w:p>
      <w:r>
        <w:t>1. Dự toán NSNN năm 2024 Chính phủ giao cho tỉnh Long An:</w:t>
      </w:r>
    </w:p>
    <w:p>
      <w:r>
        <w:t>- Tổng số thu NSNN trên địa bàn: 21.125.000 triệu đồng.</w:t>
      </w:r>
    </w:p>
    <w:p>
      <w:r>
        <w:t>Trong đó:</w:t>
      </w:r>
    </w:p>
    <w:p>
      <w:r>
        <w:t>+ Thu nội địa (bao gồm thu từ XSKT): 17.535.000 triệu đồng.</w:t>
      </w:r>
    </w:p>
    <w:p>
      <w:r>
        <w:t>+ Thu từ hoạt động xuất nhập khẩu: 3.590.000 triệu đồng.</w:t>
      </w:r>
    </w:p>
    <w:p>
      <w:r>
        <w:t>- Tổng chi ngân sách địa phương: 18.791.142 triệu đồng.</w:t>
      </w:r>
    </w:p>
    <w:p>
      <w:r>
        <w:t>2. Dự toán thu, chi NSNN năm 2024 của tỉnh Long An được Hội đồng nhân  dân  tỉnh Long An thông qua:</w:t>
      </w:r>
    </w:p>
    <w:p>
      <w:r>
        <w:t>2.1.  Tổng số thu NSNN trên địa bàn:  21.288.400 triệu đồng.</w:t>
      </w:r>
    </w:p>
    <w:p>
      <w:r>
        <w:t>- Thu nội địa (gồm thu từ XSKT):  17.698.400 triệu đồng.</w:t>
      </w:r>
    </w:p>
    <w:p>
      <w:r>
        <w:t>- Thu từ hoạt động xuất nhập khẩu:  3.590.000 triệu đồng.</w:t>
      </w:r>
    </w:p>
    <w:p>
      <w:r>
        <w:t>2.2.  Tổng chi ngân sách địa phương:  19.089.242 triệu đồng.</w:t>
      </w:r>
    </w:p>
    <w:p>
      <w:r>
        <w:t>- Chi cân đối ngân sách:  16.980.123 triệu đồng.</w:t>
      </w:r>
    </w:p>
    <w:p>
      <w:r>
        <w:t>+ Chi đầu tư phát triển:  6.460.618 triệu đồng.</w:t>
      </w:r>
    </w:p>
    <w:p>
      <w:r>
        <w:t>+ Chi thường xuyên:  9.990.917 triệu đồng</w:t>
      </w:r>
    </w:p>
    <w:p>
      <w:r>
        <w:t>Trong đó:</w:t>
      </w:r>
    </w:p>
    <w:p>
      <w:r>
        <w:t>* Sự nghiệp Giáo dục và Đào tạo:  4.058.397 triệu đồng</w:t>
      </w:r>
    </w:p>
    <w:p>
      <w:r>
        <w:t>* Sự nghiệp Khoa học và Công nghệ:  33.696 triệu đồng.</w:t>
      </w:r>
    </w:p>
    <w:p>
      <w:r>
        <w:t>+ Bổ sung quỹ dự trữ tài chính:  1.260 triệu đồng.</w:t>
      </w:r>
    </w:p>
    <w:p>
      <w:r>
        <w:t>+ Dự phòng ngân sách tỉnh, huyện, xã:  339.860 triệu đồng.</w:t>
      </w:r>
    </w:p>
    <w:p>
      <w:r>
        <w:t>+ Chi trả nợ lãi vay : 32.200 triệu đồng.</w:t>
      </w:r>
    </w:p>
    <w:p>
      <w:r>
        <w:t>+ Chi tạo nguồn cải cách tiền lương:  155.268 triệu đồng.</w:t>
      </w:r>
    </w:p>
    <w:p>
      <w:r>
        <w:t>- Chi thực hiện các chương trình mục tiêu:  2.109.119 triệu đồng</w:t>
      </w:r>
    </w:p>
    <w:p>
      <w:r>
        <w:t>+ Chi các chương trình mục tiêu quốc gia : 337.855 triệu đồng.</w:t>
      </w:r>
    </w:p>
    <w:p>
      <w:r>
        <w:t>+ Chi chương trình mục tiêu, nhiệm vụ : 1.771.264 triệu đồng</w:t>
      </w:r>
    </w:p>
    <w:p>
      <w:r>
        <w:t>3. Bội thu ngân sách, kế hoạch vay và trả n ợ  năm 2024</w:t>
      </w:r>
    </w:p>
    <w:p>
      <w:r>
        <w:t>- Kế hoạch vay năm 2024: 3.500 triệu đồng.</w:t>
      </w:r>
    </w:p>
    <w:p>
      <w:r>
        <w:t>- Kế hoạch trả gốc nợ vay đến hạn:  16.400 triệu đồng.</w:t>
      </w:r>
    </w:p>
    <w:p>
      <w:r>
        <w:t>- Bội thu ngân sách cấp tỉnh:  12.900 triệu đồng.</w:t>
      </w:r>
    </w:p>
    <w:p>
      <w:r>
        <w:t>Chi tiết mẫu biểu số 15,16,17,18 đính kèm</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13 (kỳ hợp lệ cuối năm 2023) thông qua ngày 01 tháng 12 năm 2023 và có hiệu lực thi hành kể từ ngày Hội đồng nhân dân tỉnh thống nhất thông qua./.</w:t>
      </w:r>
    </w:p>
    <w:p>
      <w:r>
        <w:t>Nơi nhận:</w:t>
      </w:r>
    </w:p>
    <w:p>
      <w:r>
        <w:t>- UB Thường vụ Quốc hội (b/c);</w:t>
      </w:r>
    </w:p>
    <w:p>
      <w:r>
        <w:t>- Chính phủ (b/c);</w:t>
      </w:r>
    </w:p>
    <w:p>
      <w:r>
        <w:t>- VP. QH, VP. CP (TP.HCM) (b/c);</w:t>
      </w:r>
    </w:p>
    <w:p>
      <w:r>
        <w:t>- Ban Công tác đại biểu của UBTVQH (b/c);</w:t>
      </w:r>
    </w:p>
    <w:p>
      <w:r>
        <w:t>- Bộ Tài chính;</w:t>
      </w:r>
    </w:p>
    <w:p>
      <w:r>
        <w:t>- Vụ Pháp chế - Bộ Tài chính;</w:t>
      </w:r>
    </w:p>
    <w:p>
      <w:r>
        <w:t>- Thường trực Tỉnh ủy (b/c);</w:t>
      </w:r>
    </w:p>
    <w:p>
      <w:r>
        <w:t>- Đại biểu QH đơn vị t ỉ nh Long An;</w:t>
      </w:r>
    </w:p>
    <w:p>
      <w:r>
        <w:t>- Đại biểu HĐND tỉnh khóa X;</w:t>
      </w:r>
    </w:p>
    <w:p>
      <w:r>
        <w:t>- UBND tỉnh; UBMTTQ VN tỉnh;</w:t>
      </w:r>
    </w:p>
    <w:p>
      <w:r>
        <w:t>- Các sở, ngành, đoàn thể tỉnh;</w:t>
      </w:r>
    </w:p>
    <w:p>
      <w:r>
        <w:t>- TT. HĐND, UBND các huyện, thị xã, thành phố;</w:t>
      </w:r>
    </w:p>
    <w:p>
      <w:r>
        <w:t>- VP Đoàn ĐBQH và HĐND tỉnh;</w:t>
      </w:r>
    </w:p>
    <w:p>
      <w:r>
        <w:t>- VP UBND tỉnh;</w:t>
      </w:r>
    </w:p>
    <w:p>
      <w:r>
        <w:t>- Các phòng thuộc VP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