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năm 2023 về Kỳ họp thứ 13 (kỳ họp chuyên đề) Hội đồng nhân dân tỉnh Bình Định, khóa XIII,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71/NQ-HĐND</w:t>
      </w:r>
    </w:p>
    <w:p>
      <w:r>
        <w:t>Bình Định, ngày 10 tháng 11 năm 2023</w:t>
      </w:r>
    </w:p>
    <w:p>
      <w:r>
        <w:t>NGHỊ QUYẾT</w:t>
      </w:r>
    </w:p>
    <w:p>
      <w:r>
        <w:t>KỲ HỌP THỨ 13 (KỲ HỌP CHUYÊN ĐỀ) HỘI ĐỒNG NHÂN DÂN TỈNH BÌNH ĐỊNH KHÓA XIII, NHIỆM KỲ 2021-2026</w:t>
      </w:r>
    </w:p>
    <w:p>
      <w:r>
        <w:t>HỘI ĐỒNG NHÂN DÂN TỈNH BÌNH ĐỊNH</w:t>
      </w:r>
    </w:p>
    <w:p>
      <w:r>
        <w:t>KHÓA XIII KỲ HỌP THỨ 13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đồng nhân dân ngày 20 tháng 11 năm 2015;</w:t>
      </w:r>
    </w:p>
    <w:p>
      <w:r>
        <w:t>Căn cứ kết quả kỳ họp thứ 13 (kỳ họp chuyên đề) Hội đồng nhân dân tỉnh ngày 10 tháng 11 năm 2023;</w:t>
      </w:r>
    </w:p>
    <w:p>
      <w:r>
        <w:t>Theo đề nghị của Thường trực Hội đồng nhân dân tỉnh và ý kiến của đại biểu Hội đồng nhân dân tỉnh.</w:t>
      </w:r>
    </w:p>
    <w:p>
      <w:r>
        <w:t>QUYẾT NGHỊ:</w:t>
      </w:r>
    </w:p>
    <w:p>
      <w:r>
        <w:t>1.  Kỳ họp thứ 13 (kỳ họp chuyên đề) Hội đồng nhân dân tỉnh Bình Định khóa XIII đã hoàn thành toàn bộ nội dung, chương trình đề ra. Hội đồng nhân dân tỉnh đã xem xét 06 tờ trình của Ủy ban nhân dân tỉnh và thống nhất quyết nghị thông qua các nghị quyết, gồm:</w:t>
      </w:r>
    </w:p>
    <w:p>
      <w:r>
        <w:t>(1) Nghị quyết về việc điều chỉnh, bổ sung kế hoạch đầu tư công vốn ngân sách tỉnh năm 2023.</w:t>
      </w:r>
    </w:p>
    <w:p>
      <w:r>
        <w:t>(2) Nghị quyết về việc điều chỉnh, bổ sung chủ trương đầu tư Dự án: Khu vực 01, Khu dân cư dọc Quốc lộ 19 (mới) xã Phước Lộc, huyện Tuy Phước.</w:t>
      </w:r>
    </w:p>
    <w:p>
      <w:r>
        <w:t>(3) Nghị quyết về việc điều chỉnh, bổ sung chủ trương đầu tư Dự án: Hỗ trợ đầu tư xây dựng tuyến đường thay thế tuyến đường Trần Phú, thị trấn Tam Quan, huyện Hoài Nhơn, tỉnh Bình Định (nay là phường Tam Quan, thị xã Hoài Nhơn, tỉnh Bình Định).</w:t>
      </w:r>
    </w:p>
    <w:p>
      <w:r>
        <w:t>(4) Nghị quyết về việc điều chỉnh, bổ sung chủ trương đầu tư Dự án: Hạ tầng kỹ thuật Khu dân cư phía Bắc khu Nhà ở xã hội Nhơn Bình, phường Nhơn Bình, thành phố Quy Nhơn.</w:t>
      </w:r>
    </w:p>
    <w:p>
      <w:r>
        <w:t>(5) Nghị quyết về việc điều chỉnh, bổ sung chủ trương đầu tư Dự án: Hạ tầng kỹ thuật khu đô thị mới Long Vân (khu A2), Phường Trần Quang Diệu, thành phố Quy Nhơn.</w:t>
      </w:r>
    </w:p>
    <w:p>
      <w:r>
        <w:t>(6) Nghị quyết về việc điều chỉnh, bổ sung chủ trương đầu tư Dự án: Hạ tầng kỹ thuật khu dân cư phía Đông chợ Dinh mới, phường Nhơn Bình, thành phố Quy Nhơn.</w:t>
      </w:r>
    </w:p>
    <w:p>
      <w:r>
        <w:t>(7) Nghị quyết về Kỳ họp thứ 13 (kỳ họp chuyên đề) Hội đồng nhân dân tỉnh Bình Định khóa XIII, nhiệm kỳ 2021-2026.</w:t>
      </w:r>
    </w:p>
    <w:p>
      <w:r>
        <w:t>2.  Hội đồng nhân dân tỉnh yêu cầu Ủy ban nhân dân tỉnh, Chủ tịch Ủy ban nhân dân tỉnh chỉ đạo các sở, ban, ngành, địa phương xây dựng kế hoạch triển khai, đề ra các biện pháp, giải pháp cụ thể thực hiện có hiệu quả các Nghị quyết đã được Hội đồng nhân dân tỉnh thông qua tại kỳ họp này.</w:t>
      </w:r>
    </w:p>
    <w:p>
      <w:r>
        <w:t>3.  Giao Thường trực Hội đồng nhân dân tỉnh, các Ban của Hội đồng nhân dân tỉnh, Tổ đại biểu Hội đồng nhân dân tỉnh và đại biểu Hội đồng nhân dân tỉnh kiểm tra, giám sát việc thực hiện các Nghị quyết của Hội đồng nhân dân tỉnh đã thông qua tại kỳ họp.</w:t>
      </w:r>
    </w:p>
    <w:p>
      <w:r>
        <w:t>4.  Đề nghị Ủy ban Mặt trận Tổ quốc Việt Nam tỉnh, các tổ chức thành viên của Mặt trận giám sát việc thực hiện Nghị quyết của các cơ quan có liên quan theo chức năng của Mặt trận và Tổ chức thành viên; tuyên truyền, vận động các tầng lớp nhân dân thực hiện thắng lợi Nghị quyết.</w:t>
      </w:r>
    </w:p>
    <w:p>
      <w:r>
        <w:t>Nghị quyết này đã được Hội đồng nhân dân tỉnh Khóa XIII Kỳ họp thứ 13 thông qua và có hiệu lực từ ngày 10 tháng 11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