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điều chỉnh kế hoạch vốn đầu tư công năm 2023 và kế hoạch vốn đầu tư công năm 2022 kéo dài thời gian thực hiện và giải ngân sang năm 2023 thực hiện các Chương trình mục tiêu quốc gia trên địa bàn tỉnh Bắc Kạn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71 /NQ-HĐND</w:t>
      </w:r>
    </w:p>
    <w:p>
      <w:r>
        <w:t>Bắc Kạn, ngày  23  tháng 1 0  năm 202 3</w:t>
      </w:r>
    </w:p>
    <w:p>
      <w:r>
        <w:t>NGHỊ QUYẾT</w:t>
      </w:r>
    </w:p>
    <w:p>
      <w:r>
        <w:t>ĐIỀU CHỈNH KẾ HOẠCH VỐN ĐẦU TƯ CÔNG NĂM 2023 VÀ KẾ HOẠCH VỐN ĐẦU TƯ CÔNG NĂM 2022 KÉO DÀI THỜI GIAN THỰC HIỆN VÀ GIẢI NGÂN SANG NĂM 2023 THỰC HIỆN CÁC CHƯƠNG TRÌNH MỤC TIÊU QUỐC GIA TRÊN ĐỊA BÀN TỈNH BẮC KẠN  (LẦN 2)</w:t>
      </w:r>
    </w:p>
    <w:p>
      <w:r>
        <w:t>HỘI ĐỒNG NHÂN DÂN TỈNH BẮC KẠN</w:t>
      </w:r>
    </w:p>
    <w:p>
      <w:r>
        <w:t>KHÓA X, KỲ HỌP THỨ 15 (KỲ HỌP CHUYÊN ĐỀ)</w:t>
      </w:r>
    </w:p>
    <w:p>
      <w:r>
        <w:t>Căn cứ Luật Tổ chức chính quyền địa phương ngày 19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175/TTr-UBND ngày 02 tháng 10 năm 2023 của Ủy ban nhân dân tỉnh về điều chỉnh kế hoạch vốn đầu tư công năm 2023 và kế hoạch vốn đầu tư công năm 2022 kéo dài thời gian thực hiện và giải ngân sang năm 2023 thực hiện các chương trình mục tiêu quốc gia trên địa bàn tỉnh Bắc Kạn (lần 2); Báo cáo thẩm tra số 206/BC-HĐND ngày 18 tháng 10 năm 2023 của Ban Kinh tế - Ngân sách Hội đồng nhân dân tỉnh và ý kiến thảo luận của đại biểu Hội đồng nhân dân tỉnh tại kỳ họp.</w:t>
      </w:r>
    </w:p>
    <w:p>
      <w:r>
        <w:t>QUYẾT NGHỊ:</w:t>
      </w:r>
    </w:p>
    <w:p>
      <w:r>
        <w:t>Điều 1. Điều chỉnh kế hoạch vốn đầu tư công năm 2023 và kế hoạch vốn đầu tư công năm 2022 kéo dài thời gian thực hiện, giải ngân sang năm 2023 thực hiện Chương trình mục tiêu quốc gia giảm nghèo bền vững như sau:</w:t>
      </w:r>
    </w:p>
    <w:p>
      <w:r>
        <w:t>1. Tổng kế hoạch vốn đầu tư công năm 2022 kéo dài thời gian thực hiện, giải ngân sang năm 2023 thực hiện điều chỉnh là 545 triệu đồng. Bao gồm:</w:t>
      </w:r>
    </w:p>
    <w:p>
      <w:r>
        <w:t>a) Điều chỉnh giảm  (phân bổ)  kế hoạch vốn dự phòng: 545 triệu đồng.</w:t>
      </w:r>
    </w:p>
    <w:p>
      <w:r>
        <w:t>b) Bổ sung kế hoạch vốn 01 dự án: 545 triệu đồng.</w:t>
      </w:r>
    </w:p>
    <w:p>
      <w:r>
        <w:t>2. Tổng kế hoạch vốn đầu tư công năm 2023 điều chỉnh là 2.849 triệu đồng. Bao gồm:</w:t>
      </w:r>
    </w:p>
    <w:p>
      <w:r>
        <w:t>a) Điều chỉnh giảm  (phân bổ)  kế hoạch vốn dự phòng: 2.849 triệu đồng.</w:t>
      </w:r>
    </w:p>
    <w:p>
      <w:r>
        <w:t>b) Bổ sung kế hoạch vốn 01 dự án: 2.849 triệu đồng.</w:t>
      </w:r>
    </w:p>
    <w:p>
      <w:r>
        <w:t>(Chi tiết tại biểu số 01 kèm theo)</w:t>
      </w:r>
    </w:p>
    <w:p>
      <w:r>
        <w:t>Điều 2. Điều chỉnh kế hoạch vốn đầu tư công năm 2023 thực hiện Chương trình mục tiêu quốc gia phát triển kinh tế xã hội vùng đồng bào dân tộc thiểu số và miền núi như sau:</w:t>
      </w:r>
    </w:p>
    <w:p>
      <w:r>
        <w:t>1. Điều chỉnh giảm kế hoạch vốn: 61.211 triệu đồng. Bao gồm:</w:t>
      </w:r>
    </w:p>
    <w:p>
      <w:r>
        <w:t>- Giảm kế hoạch vốn 02 dự án: 7.417 triệu đồng</w:t>
      </w:r>
    </w:p>
    <w:p>
      <w:r>
        <w:t>- Phân bổ vốn dự phòng chưa phân bổ: 53.794 triệu đồng.</w:t>
      </w:r>
    </w:p>
    <w:p>
      <w:r>
        <w:t>2. Điều chỉnh tăng kế hoạch vốn: 61.267 triệu đồng. Bao gồm:</w:t>
      </w:r>
    </w:p>
    <w:p>
      <w:r>
        <w:t>- Bổ sung kế hoạch vốn cho 13 dự án: 61.211 triệu đồng.</w:t>
      </w:r>
    </w:p>
    <w:p>
      <w:r>
        <w:t>- Bổ sung kế hoạch vốn đối ứng thực hiện Chương trình mục tiêu quốc gia phát triển kinh tế - xã hội vùng đồng bào dân tộc thiểu số và miền núi: 56 triệu đồng  (đã được bổ sung nguồn vốn ngân sách địa phương tại Nghị quyết số 70 NQ-HĐND ngày 23/10/2023 của Hội đồng nhân dân tỉnh điều chỉnh kế hoạch đầu tư công năm 2023 (lần 3) và điều chỉnh kế hoạch vốn năm 2022 kéo dài thời gian thực hiện, giải ngân sang năm 2023 - nguồn vốn ngân sách địa phương).</w:t>
      </w:r>
    </w:p>
    <w:p>
      <w:r>
        <w:t>(Chi tiết tại biểu số 02 kèm theo)</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15  (kỳ họp chuyên đề)  thông qua ngày 23 tháng 10 năm 2023./.</w:t>
      </w:r>
    </w:p>
    <w:p>
      <w:r>
        <w:t>Nơi nhận:</w:t>
      </w:r>
    </w:p>
    <w:p>
      <w:r>
        <w:t>- Ủy ban Thường vụ Quốc hội;</w:t>
      </w:r>
    </w:p>
    <w:p>
      <w:r>
        <w:t>- Chính phủ;</w:t>
      </w:r>
    </w:p>
    <w:p>
      <w:r>
        <w:t>- VPCP, VPCTN;</w:t>
      </w:r>
    </w:p>
    <w:p>
      <w:r>
        <w:t>- Các Bộ: Kế hoạch và Đầu tư; Tài chính; Lao động, Thương binh và Xã hội;</w:t>
      </w:r>
    </w:p>
    <w:p>
      <w:r>
        <w:t>- Ủy ban Dân tộc;</w:t>
      </w:r>
    </w:p>
    <w:p>
      <w:r>
        <w:t>- TT Tỉnh ủy, UBND, UBMTTQVN tỉnh;</w:t>
      </w:r>
    </w:p>
    <w:p>
      <w:r>
        <w:t>- Đoàn ĐBQH tỉnh Bắc Kạn;</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