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70/2023/NQ-HĐND bãi bỏ nghị quyết của Hội đồng nhân dân Quận 2, Quận 9 và quận Thủ Đức, thành phố Hồ Chí Minh ban hành đã hết thời gian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HỘI ĐỒNG NHÂN DÂN</w:t>
      </w:r>
    </w:p>
    <w:p>
      <w:r>
        <w:t>THÀNH PHỐ THỦ ĐỨC</w:t>
      </w:r>
    </w:p>
    <w:p>
      <w:r>
        <w:t>-------</w:t>
      </w:r>
    </w:p>
    <w:p>
      <w:r>
        <w:t>CỘNG HÒA XÃ HỘI CHỦ NGHĨA VIỆT NAM</w:t>
      </w:r>
    </w:p>
    <w:p>
      <w:r>
        <w:t>Độc lập - Tự do - Hạnh phúc</w:t>
      </w:r>
    </w:p>
    <w:p>
      <w:r>
        <w:t>---------------</w:t>
      </w:r>
    </w:p>
    <w:p>
      <w:r>
        <w:t>Số: 70/2023/NQ-HĐND</w:t>
      </w:r>
    </w:p>
    <w:p>
      <w:r>
        <w:t>Thành phố Thủ Đức, ngày 29 tháng 8 năm 2023</w:t>
      </w:r>
    </w:p>
    <w:p>
      <w:r>
        <w:t>NGHỊ QUYẾT</w:t>
      </w:r>
    </w:p>
    <w:p>
      <w:r>
        <w:t>BÃI BỎ CÁC NGHỊ QUYẾT CỦA HỘI ĐỒNG NHÂN DÂN QUẬN 2, QUẬN 9 VÀ QUẬN THỦ ĐỨC BAN HÀNH ĐÃ HẾT THỜI GIAN THỰC HIỆN</w:t>
      </w:r>
    </w:p>
    <w:p>
      <w:r>
        <w:t>THƯỜNG TRỰC HỘI ĐỒNG NHÂN DÂN</w:t>
      </w:r>
    </w:p>
    <w:p>
      <w:r>
        <w:t>THÀNH PHỐ THỦ ĐỨC, NHIỆM KỲ 2021 - 2026</w:t>
      </w:r>
    </w:p>
    <w:p>
      <w:r>
        <w:t>- Căn cứ Luật tổ chức chính quyền địa phương ngày 19 tháng 6 năm 2015 và Luật sửa đổi, bổ sung một số điều của Luật tổ chức Chính phủ và Luật tổ chức chính quyền địa phương ngày 22 tháng 11 năm 2019;</w:t>
      </w:r>
    </w:p>
    <w:p>
      <w:r>
        <w:t>- Căn cứ Luật ban hành văn bản quy phạm pháp luật ngày 22 tháng 6 năm 2015;</w:t>
      </w:r>
    </w:p>
    <w:p>
      <w:r>
        <w:t>- Căn cứ Luật sửa đổi, bổ sung một số điều của Luật ban hành văn bản quy phạm pháp luật ngày 18 tháng 6 năm 2020;</w:t>
      </w:r>
    </w:p>
    <w:p>
      <w:r>
        <w:t>- Căn cứ Nghị định số 34/2016/NĐ-CP ngày 14 tháng 5 năm 2016 của Chính phủ quy định chi tiết một số điều và biện pháp thi hành Luật ban hành văn bản quy phạm pháp luật;</w:t>
      </w:r>
    </w:p>
    <w:p>
      <w:r>
        <w:t>- 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 Xét Tờ trình số 168/TTr-UBND ngày 28 tháng 8 năm 2023 của Ban pháp chế của Hội đồng nhân dân thành phố Thủ Đức về việc đề xuất bãi bỏ các nghị quyết của Hội đồng nhân dân Quận 2, Quận 9 và quận Thủ Đức ban hành đã hết thời gian thực hiện,</w:t>
      </w:r>
    </w:p>
    <w:p>
      <w:r>
        <w:t>QUYẾT NGHỊ:</w:t>
      </w:r>
    </w:p>
    <w:p>
      <w:r>
        <w:t>Điều 1.  Bãi bỏ toàn bộ các nghị quyết đã hết thời gian thực hiện do Hội đồng nhân dân Quận 2, Quận 9 và quận Thủ Đức ban hành  (Có danh mục văn bản đính kèm).</w:t>
      </w:r>
    </w:p>
    <w:p>
      <w:r>
        <w:t>Điều 2. Điều khoản thi hành</w:t>
      </w:r>
    </w:p>
    <w:p>
      <w:r>
        <w:t>Nghị quyết này đã được Thường trực Hội đồng nhân dân thành phố Thủ Đức thông qua ngày 29 tháng 8 năm 2023 và có hiệu lực từ ngày 06 tháng 9 năm 2023./.</w:t>
      </w:r>
    </w:p>
    <w:p>
      <w:r>
        <w:t>CHỦ TỊCH</w:t>
      </w:r>
    </w:p>
    <w:p>
      <w:r>
        <w:t>Nguyễn Phước Hưng</w:t>
      </w:r>
    </w:p>
    <w:p>
      <w:r>
        <w:t>DANH MỤC</w:t>
      </w:r>
    </w:p>
    <w:p>
      <w:r>
        <w:t>VĂN BẢN QUY PHẠM PHÁP LUẬT DO HỘI ĐỒNG NHÂN DÂN CÁC QUẬN 2, QUẬN 9 VÀ QUẬN THỦ ĐỨC BAN HÀNH ĐỀ XUẤT BÃI BỎ</w:t>
      </w:r>
    </w:p>
    <w:p>
      <w:r>
        <w:t>(Ban hành kèm theo Nghị quyết số 70/NQ-HĐND ngày 29 tháng 8 năm 2023 của Thường trực Hội đồng nhân dân thành phố Thủ Đức)</w:t>
      </w:r>
    </w:p>
    <w:p>
      <w:r>
        <w:t>Tổng số: 31 văn bản</w:t>
      </w:r>
    </w:p>
    <w:p>
      <w:r>
        <w:t>STT</w:t>
      </w:r>
    </w:p>
    <w:p>
      <w:r>
        <w:t>Tên loại văn bản</w:t>
      </w:r>
    </w:p>
    <w:p>
      <w:r>
        <w:t>Số, ký hiệu; ngày, tháng, năm ban hành</w:t>
      </w:r>
    </w:p>
    <w:p>
      <w:r>
        <w:t>Tên gọi của văn bản</w:t>
      </w:r>
    </w:p>
    <w:p>
      <w:r>
        <w:t>Thời điểm có hiệu lực</w:t>
      </w:r>
    </w:p>
    <w:p>
      <w:r>
        <w:t>1</w:t>
      </w:r>
    </w:p>
    <w:p>
      <w:r>
        <w:t>Nghị quyết</w:t>
      </w:r>
    </w:p>
    <w:p>
      <w:r>
        <w:t>01/2006/NQ-HĐND 14/07/2006</w:t>
      </w:r>
    </w:p>
    <w:p>
      <w:r>
        <w:t>Về đánh giá tình hình thực hiện nhiệm vụ kinh tế - xã hội 6 tháng đầu năm và nhiệm vụ kinh tế - xã hội 6 tháng cuối năm 2006.</w:t>
      </w:r>
    </w:p>
    <w:p>
      <w:r>
        <w:t>21/7/2006</w:t>
      </w:r>
    </w:p>
    <w:p>
      <w:r>
        <w:t>2</w:t>
      </w:r>
    </w:p>
    <w:p>
      <w:r>
        <w:t>Nghị quyết</w:t>
      </w:r>
    </w:p>
    <w:p>
      <w:r>
        <w:t>02/2006/NQ-HĐND 14/07/2006</w:t>
      </w:r>
    </w:p>
    <w:p>
      <w:r>
        <w:t>Về quyết toán ngân sách năm 2005.</w:t>
      </w:r>
    </w:p>
    <w:p>
      <w:r>
        <w:t>21/7/2006</w:t>
      </w:r>
    </w:p>
    <w:p>
      <w:r>
        <w:t>3</w:t>
      </w:r>
    </w:p>
    <w:p>
      <w:r>
        <w:t>Nghị quyết</w:t>
      </w:r>
    </w:p>
    <w:p>
      <w:r>
        <w:t>03/2006/NQ-HĐND 14/07/2006</w:t>
      </w:r>
    </w:p>
    <w:p>
      <w:r>
        <w:t>Về điều chỉnh ngân sách năm 2006.</w:t>
      </w:r>
    </w:p>
    <w:p>
      <w:r>
        <w:t>21/7/2006</w:t>
      </w:r>
    </w:p>
    <w:p>
      <w:r>
        <w:t>4</w:t>
      </w:r>
    </w:p>
    <w:p>
      <w:r>
        <w:t>Nghị quyết</w:t>
      </w:r>
    </w:p>
    <w:p>
      <w:r>
        <w:t>13/2007/NQ-HĐND 11/07/2007</w:t>
      </w:r>
    </w:p>
    <w:p>
      <w:r>
        <w:t>Về nhiệm vụ kinh tế - xã hội 6 tháng cuối năm 2007.</w:t>
      </w:r>
    </w:p>
    <w:p>
      <w:r>
        <w:t>18/7/2007</w:t>
      </w:r>
    </w:p>
    <w:p>
      <w:r>
        <w:t>5</w:t>
      </w:r>
    </w:p>
    <w:p>
      <w:r>
        <w:t>Nghị quyết</w:t>
      </w:r>
    </w:p>
    <w:p>
      <w:r>
        <w:t>14/2007/NQ-HĐND 11/07/2007</w:t>
      </w:r>
    </w:p>
    <w:p>
      <w:r>
        <w:t>Về phê chuẩn quyết toán ngân sách năm 2006.</w:t>
      </w:r>
    </w:p>
    <w:p>
      <w:r>
        <w:t>18/7/2007</w:t>
      </w:r>
    </w:p>
    <w:p>
      <w:r>
        <w:t>6</w:t>
      </w:r>
    </w:p>
    <w:p>
      <w:r>
        <w:t>Nghị quyết</w:t>
      </w:r>
    </w:p>
    <w:p>
      <w:r>
        <w:t>15/2007/NQ-HĐND 11/07/2007</w:t>
      </w:r>
    </w:p>
    <w:p>
      <w:r>
        <w:t>Về điều chỉnh kế hoạch đầu tư xây dựng cơ bản năm 2007.</w:t>
      </w:r>
    </w:p>
    <w:p>
      <w:r>
        <w:t>18/7/2007</w:t>
      </w:r>
    </w:p>
    <w:p>
      <w:r>
        <w:t>7</w:t>
      </w:r>
    </w:p>
    <w:p>
      <w:r>
        <w:t>Nghị quyết</w:t>
      </w:r>
    </w:p>
    <w:p>
      <w:r>
        <w:t>16/2007/NQ-HĐND 11/07/2007</w:t>
      </w:r>
    </w:p>
    <w:p>
      <w:r>
        <w:t>Về điều chỉnh dự toán ngân sách năm 2007.</w:t>
      </w:r>
    </w:p>
    <w:p>
      <w:r>
        <w:t>18/7/2007</w:t>
      </w:r>
    </w:p>
    <w:p>
      <w:r>
        <w:t>8</w:t>
      </w:r>
    </w:p>
    <w:p>
      <w:r>
        <w:t>Nghị quyết</w:t>
      </w:r>
    </w:p>
    <w:p>
      <w:r>
        <w:t>17/2007/NQ-HĐND 11/07/2007</w:t>
      </w:r>
    </w:p>
    <w:p>
      <w:r>
        <w:t>Về điều chỉnh bổ sung quy hoạch vị trí cổ động chính trị và quảng cáo ngoài trời trên địa bàn quận 2 giai đoạn 2007 - 2010.</w:t>
      </w:r>
    </w:p>
    <w:p>
      <w:r>
        <w:t>18/7/2007</w:t>
      </w:r>
    </w:p>
    <w:p>
      <w:r>
        <w:t>9</w:t>
      </w:r>
    </w:p>
    <w:p>
      <w:r>
        <w:t>Nghị quyết</w:t>
      </w:r>
    </w:p>
    <w:p>
      <w:r>
        <w:t>23/2007/NQ-HĐND 20/12/2007</w:t>
      </w:r>
    </w:p>
    <w:p>
      <w:r>
        <w:t>Về dự toán ngân sách năm 2008.</w:t>
      </w:r>
    </w:p>
    <w:p>
      <w:r>
        <w:t>27/12/2007</w:t>
      </w:r>
    </w:p>
    <w:p>
      <w:r>
        <w:t>10</w:t>
      </w:r>
    </w:p>
    <w:p>
      <w:r>
        <w:t>Nghị quyết</w:t>
      </w:r>
    </w:p>
    <w:p>
      <w:r>
        <w:t>01/2008/NQ-HĐND 11/01/2008</w:t>
      </w:r>
    </w:p>
    <w:p>
      <w:r>
        <w:t>Về nhiệm vụ kinh tế - xã hội năm 2008.</w:t>
      </w:r>
    </w:p>
    <w:p>
      <w:r>
        <w:t>18/1/2008</w:t>
      </w:r>
    </w:p>
    <w:p>
      <w:r>
        <w:t>11</w:t>
      </w:r>
    </w:p>
    <w:p>
      <w:r>
        <w:t>Nghị quyết</w:t>
      </w:r>
    </w:p>
    <w:p>
      <w:r>
        <w:t>02/2008/NQ-HĐND 11/01/2008</w:t>
      </w:r>
    </w:p>
    <w:p>
      <w:r>
        <w:t>Về kế hoạch xây dựng cơ bản năm 2008.</w:t>
      </w:r>
    </w:p>
    <w:p>
      <w:r>
        <w:t>18/1/2008</w:t>
      </w:r>
    </w:p>
    <w:p>
      <w:r>
        <w:t>12</w:t>
      </w:r>
    </w:p>
    <w:p>
      <w:r>
        <w:t>Nghị quyết</w:t>
      </w:r>
    </w:p>
    <w:p>
      <w:r>
        <w:t>03/2008/NQ-HĐND 11/01/2008</w:t>
      </w:r>
    </w:p>
    <w:p>
      <w:r>
        <w:t>Về Chương trình hoạt động giám sát năm 2008.</w:t>
      </w:r>
    </w:p>
    <w:p>
      <w:r>
        <w:t>18/1/2008</w:t>
      </w:r>
    </w:p>
    <w:p>
      <w:r>
        <w:t>13</w:t>
      </w:r>
    </w:p>
    <w:p>
      <w:r>
        <w:t>Nghị quyết</w:t>
      </w:r>
    </w:p>
    <w:p>
      <w:r>
        <w:t>04/2008/NQ-HĐND 11/07/2008</w:t>
      </w:r>
    </w:p>
    <w:p>
      <w:r>
        <w:t>Về nhiệm vụ kinh tế - xã hội 6 tháng cuối năm 2008.</w:t>
      </w:r>
    </w:p>
    <w:p>
      <w:r>
        <w:t>18/1/2008</w:t>
      </w:r>
    </w:p>
    <w:p>
      <w:r>
        <w:t>14</w:t>
      </w:r>
    </w:p>
    <w:p>
      <w:r>
        <w:t>Nghị quyết</w:t>
      </w:r>
    </w:p>
    <w:p>
      <w:r>
        <w:t>05/2008/NQ-HĐND 11/07/2008</w:t>
      </w:r>
    </w:p>
    <w:p>
      <w:r>
        <w:t>Về phê chuẩn điều chỉnh quyết toán ngân sách năm 2006.</w:t>
      </w:r>
    </w:p>
    <w:p>
      <w:r>
        <w:t>18/1/2008</w:t>
      </w:r>
    </w:p>
    <w:p>
      <w:r>
        <w:t>15</w:t>
      </w:r>
    </w:p>
    <w:p>
      <w:r>
        <w:t>Nghị quyết</w:t>
      </w:r>
    </w:p>
    <w:p>
      <w:r>
        <w:t>06/2008/NQ-HĐND 11/07/2008</w:t>
      </w:r>
    </w:p>
    <w:p>
      <w:r>
        <w:t>Về phê chuẩn quyết toán ngân sách năm 2007.</w:t>
      </w:r>
    </w:p>
    <w:p>
      <w:r>
        <w:t>18/1/2008</w:t>
      </w:r>
    </w:p>
    <w:p>
      <w:r>
        <w:t>16</w:t>
      </w:r>
    </w:p>
    <w:p>
      <w:r>
        <w:t>Nghị quyết</w:t>
      </w:r>
    </w:p>
    <w:p>
      <w:r>
        <w:t>07/2008/NQ-HĐND 11/07/2008</w:t>
      </w:r>
    </w:p>
    <w:p>
      <w:r>
        <w:t>Về điều chỉnh dự toán ngân sách năm 2008.</w:t>
      </w:r>
    </w:p>
    <w:p>
      <w:r>
        <w:t>18/1/2008</w:t>
      </w:r>
    </w:p>
    <w:p>
      <w:r>
        <w:t>17</w:t>
      </w:r>
    </w:p>
    <w:p>
      <w:r>
        <w:t>Nghị quyết</w:t>
      </w:r>
    </w:p>
    <w:p>
      <w:r>
        <w:t>08/2008/NQ-HĐND 11/07/2008</w:t>
      </w:r>
    </w:p>
    <w:p>
      <w:r>
        <w:t>Về điều chỉnh kế hoạch đầu tư xây dựng cơ bản năm 2008.</w:t>
      </w:r>
    </w:p>
    <w:p>
      <w:r>
        <w:t>18/1/2008</w:t>
      </w:r>
    </w:p>
    <w:p>
      <w:r>
        <w:t>18</w:t>
      </w:r>
    </w:p>
    <w:p>
      <w:r>
        <w:t>Nghị quyết</w:t>
      </w:r>
    </w:p>
    <w:p>
      <w:r>
        <w:t>05/2006/NQ-HĐND 07/07/2006</w:t>
      </w:r>
    </w:p>
    <w:p>
      <w:r>
        <w:t>Về quy hoạch sử dụng đất đến năm 2010, định hướng đến năm 2020 và kế hoạch sử dụng đất 5 năm (2006 - 2010) của quận 1.</w:t>
      </w:r>
    </w:p>
    <w:p>
      <w:r>
        <w:t>7/7/2006</w:t>
      </w:r>
    </w:p>
    <w:p>
      <w:r>
        <w:t>19</w:t>
      </w:r>
    </w:p>
    <w:p>
      <w:r>
        <w:t>Nghị quyết</w:t>
      </w:r>
    </w:p>
    <w:p>
      <w:r>
        <w:t>53/2007/NQ-HĐND 14/12/2007</w:t>
      </w:r>
    </w:p>
    <w:p>
      <w:r>
        <w:t>Về quyết toán ngân sách năm 2006, tình hình thực hiện ngân sách quận năm 2007, dự toán thu, chi ngân sách quận và danh mục đầu tư xây dựng cơ bản năm 2008.</w:t>
      </w:r>
    </w:p>
    <w:p>
      <w:r>
        <w:t>21/12/2007</w:t>
      </w:r>
    </w:p>
    <w:p>
      <w:r>
        <w:t>20</w:t>
      </w:r>
    </w:p>
    <w:p>
      <w:r>
        <w:t>Nghị quyết</w:t>
      </w:r>
    </w:p>
    <w:p>
      <w:r>
        <w:t>56/2007/NQ-HĐND 28/12/2007</w:t>
      </w:r>
    </w:p>
    <w:p>
      <w:r>
        <w:t>Về nhiệm vụ kinh tế - xã hội, quốc phòng - an ninh năm 2008.</w:t>
      </w:r>
    </w:p>
    <w:p>
      <w:r>
        <w:t>4/1/2008</w:t>
      </w:r>
    </w:p>
    <w:p>
      <w:r>
        <w:t>21</w:t>
      </w:r>
    </w:p>
    <w:p>
      <w:r>
        <w:t>Nghị quyết</w:t>
      </w:r>
    </w:p>
    <w:p>
      <w:r>
        <w:t>57/2007/NQ-HĐND 28/12/2007</w:t>
      </w:r>
    </w:p>
    <w:p>
      <w:r>
        <w:t>Về Chương trình hoạt động giám sát của Hội đồng nhân dân năm 2008.</w:t>
      </w:r>
    </w:p>
    <w:p>
      <w:r>
        <w:t>4/1/2008</w:t>
      </w:r>
    </w:p>
    <w:p>
      <w:r>
        <w:t>22</w:t>
      </w:r>
    </w:p>
    <w:p>
      <w:r>
        <w:t>Nghị quyết</w:t>
      </w:r>
    </w:p>
    <w:p>
      <w:r>
        <w:t>24/2008/NQ-HĐND 24/07/2008</w:t>
      </w:r>
    </w:p>
    <w:p>
      <w:r>
        <w:t>Về nhiệm vụ kinh tế - xã hội, quốc phòng - an ninh 6 tháng cuối năm 2008.</w:t>
      </w:r>
    </w:p>
    <w:p>
      <w:r>
        <w:t>31/7/2008</w:t>
      </w:r>
    </w:p>
    <w:p>
      <w:r>
        <w:t>23</w:t>
      </w:r>
    </w:p>
    <w:p>
      <w:r>
        <w:t>Nghị quyết</w:t>
      </w:r>
    </w:p>
    <w:p>
      <w:r>
        <w:t>25/2008/NQ-HĐND 24/07/2008</w:t>
      </w:r>
    </w:p>
    <w:p>
      <w:r>
        <w:t>Về quyết toán ngân sách năm 2007, tình hình thực hiện ngân sách quận 6 tháng đầu năm 2008.</w:t>
      </w:r>
    </w:p>
    <w:p>
      <w:r>
        <w:t>31/7/2008</w:t>
      </w:r>
    </w:p>
    <w:p>
      <w:r>
        <w:t>24</w:t>
      </w:r>
    </w:p>
    <w:p>
      <w:r>
        <w:t>Nghị quyết</w:t>
      </w:r>
    </w:p>
    <w:p>
      <w:r>
        <w:t>47/2008/NQ-HĐND 17/12/2008</w:t>
      </w:r>
    </w:p>
    <w:p>
      <w:r>
        <w:t>Về nhiệm vụ kinh tế - xã hội, quốc phòng - an ninh năm 2009.</w:t>
      </w:r>
    </w:p>
    <w:p>
      <w:r>
        <w:t>24/12/2008</w:t>
      </w:r>
    </w:p>
    <w:p>
      <w:r>
        <w:t>25</w:t>
      </w:r>
    </w:p>
    <w:p>
      <w:r>
        <w:t>Nghị quyết</w:t>
      </w:r>
    </w:p>
    <w:p>
      <w:r>
        <w:t>48/2008/NQ-HĐND 17/12/2008</w:t>
      </w:r>
    </w:p>
    <w:p>
      <w:r>
        <w:t>Về tình hình thực hiện ngân sách năm 2008, dự toán phân bổ ngân sách năm 2009, danh mục đầu tư xây dựng cơ bản năm 2009.</w:t>
      </w:r>
    </w:p>
    <w:p>
      <w:r>
        <w:t>24/12/2008</w:t>
      </w:r>
    </w:p>
    <w:p>
      <w:r>
        <w:t>26</w:t>
      </w:r>
    </w:p>
    <w:p>
      <w:r>
        <w:t>Nghị quyết</w:t>
      </w:r>
    </w:p>
    <w:p>
      <w:r>
        <w:t>49/2008/NQ-HĐND 17/12/2008</w:t>
      </w:r>
    </w:p>
    <w:p>
      <w:r>
        <w:t>Về Chương trình hoạt động giám sát của Hội đồng nhân dân quận từ nay đến hết nhiệm kỳ.</w:t>
      </w:r>
    </w:p>
    <w:p>
      <w:r>
        <w:t>24/12/2008</w:t>
      </w:r>
    </w:p>
    <w:p>
      <w:r>
        <w:t>27</w:t>
      </w:r>
    </w:p>
    <w:p>
      <w:r>
        <w:t>Nghị quyết</w:t>
      </w:r>
    </w:p>
    <w:p>
      <w:r>
        <w:t>01/2007/NQ-HĐND 18/07/2007</w:t>
      </w:r>
    </w:p>
    <w:p>
      <w:r>
        <w:t>Nhiệm vụ kinh tế - xã hội 6 tháng cuối năm 2007.</w:t>
      </w:r>
    </w:p>
    <w:p>
      <w:r>
        <w:t>25/7/2007</w:t>
      </w:r>
    </w:p>
    <w:p>
      <w:r>
        <w:t>28</w:t>
      </w:r>
    </w:p>
    <w:p>
      <w:r>
        <w:t>Nghị quyết</w:t>
      </w:r>
    </w:p>
    <w:p>
      <w:r>
        <w:t>02/2007/NQ-HĐND 18/07/2007</w:t>
      </w:r>
    </w:p>
    <w:p>
      <w:r>
        <w:t>Về tình hình thực hiện thu chi ngân sách 6 tháng đầu năm 2007 và dự toán bổ sung ngân sách trong 6 tháng cuối năm 2007.</w:t>
      </w:r>
    </w:p>
    <w:p>
      <w:r>
        <w:t>25/7/2007</w:t>
      </w:r>
    </w:p>
    <w:p>
      <w:r>
        <w:t>29</w:t>
      </w:r>
    </w:p>
    <w:p>
      <w:r>
        <w:t>Nghị quyết</w:t>
      </w:r>
    </w:p>
    <w:p>
      <w:r>
        <w:t>03/2007/NQ-HĐND 18/07/2007</w:t>
      </w:r>
    </w:p>
    <w:p>
      <w:r>
        <w:t>Về phê chuẩn quyết toán ngân sách năm 2006.</w:t>
      </w:r>
    </w:p>
    <w:p>
      <w:r>
        <w:t>25/7/2007</w:t>
      </w:r>
    </w:p>
    <w:p>
      <w:r>
        <w:t>30</w:t>
      </w:r>
    </w:p>
    <w:p>
      <w:r>
        <w:t>Nghị quyết</w:t>
      </w:r>
    </w:p>
    <w:p>
      <w:r>
        <w:t>05/2007/NQ-HĐND 21/12/2007</w:t>
      </w:r>
    </w:p>
    <w:p>
      <w:r>
        <w:t>Kỳ họp thứ 12 Hội đồng nhân dân quận khóa III.</w:t>
      </w:r>
    </w:p>
    <w:p>
      <w:r>
        <w:t>28/12/2007</w:t>
      </w:r>
    </w:p>
    <w:p>
      <w:r>
        <w:t>31</w:t>
      </w:r>
    </w:p>
    <w:p>
      <w:r>
        <w:t>Nghị quyết</w:t>
      </w:r>
    </w:p>
    <w:p>
      <w:r>
        <w:t>06/2007/NQ-HĐND 21/12/2007</w:t>
      </w:r>
    </w:p>
    <w:p>
      <w:r>
        <w:t>Về việc thông qua báo cáo tình hình thu - chi ngân sách năm 2007 và phê duyệt dự toán thu - chi và phân bổ ngân sách năm 2008.</w:t>
      </w:r>
    </w:p>
    <w:p>
      <w:r>
        <w:t>28/12/2007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