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68-NQ/TW năm 2025 về phát triển kinh tế tư nhân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04/05/2025</w:t>
            </w:r>
          </w:p>
        </w:tc>
      </w:tr>
      <w:tr>
        <w:tc>
          <w:tcPr>
            <w:tcW w:type="dxa" w:w="4320"/>
          </w:tcPr>
          <w:p>
            <w:r>
              <w:t>Ngày hiệu lực</w:t>
            </w:r>
          </w:p>
        </w:tc>
        <w:tc>
          <w:tcPr>
            <w:tcW w:type="dxa" w:w="4320"/>
          </w:tcPr>
          <w:p>
            <w:r>
              <w:t>04/05/2025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68-NQ/TW</w:t>
      </w:r>
    </w:p>
    <w:p>
      <w:r>
        <w:t>Hà Nội, ngày 04 tháng 5 năm 2025</w:t>
      </w:r>
    </w:p>
    <w:p>
      <w:r>
        <w:t>NGHỊ QUYẾT</w:t>
      </w:r>
    </w:p>
    <w:p>
      <w:r>
        <w:t>CỦA BỘ CHÍNH TRỊ</w:t>
      </w:r>
    </w:p>
    <w:p>
      <w:r>
        <w:t>VỀ PHÁT TRIỂN KINH TẾ TƯ NHÂN</w:t>
      </w:r>
    </w:p>
    <w:p>
      <w:r>
        <w:t>Sau gần 40 năm đổi mới, kinh tế tư nhân nước ta đã từng bước phát triển cả về số lượng và chất lượng, trở thành một trong những động lực quan trọng của nền kinh tế thị trường định hướng xã hội chủ nghĩa. Khu vực kinh tế tư nhân hiện có khoảng hơn 940 nghìn doanh nghiệp và hơn 5 triệu hộ kinh doanh đang hoạt động, đóng góp khoảng 50% GDP, hơn 30% tổng thu ngân sách nhà nước và sử dụng khoảng 82% tổng số lao động vào tăng trưởng kinh tế, tạo việc làm, là lực lượng quan trọng thúc đẩy đổi mới sáng tạo, nâng cao năng suất lao động, gia tăng năng lực cạnh tranh quốc gia, góp phần xoá đói, giảm nghèo, ổn định đời sống xã hội. Nhiều doanh nghiệp tư nhân đã phát triển lớn mạnh, khẳng định thương hiệu và vươn ra thị trường khu vực, thế giới.</w:t>
      </w:r>
    </w:p>
    <w:p>
      <w:r>
        <w:t>Tuy nhiên, kinh tế tư nhân hiện vẫn đối mặt với nhiều rào cản kìm hãm sự phát triển, chưa bứt phá về quy mô và năng lực cạnh tranh, chưa đáp ứng được yêu cầu, kỳ vọng là lực lượng nòng cốt của kinh tế đất nước. Hầu hết doanh nghiệp có quy mô siêu nhỏ, nhỏ và vừa; tiềm lực tài chính và trình độ quản trị hạn chế; phần lớn có năng lực công nghệ, đổi mới sáng tạo thấp; năng suất lao động, hiệu quả hoạt động và sức cạnh tranh chưa cao; tư duy kinh doanh thiếu tầm nhìn chiến lược, thiếu kết nối với các doanh nghiệp nhà nước và doanh nghiệp có vốn đầu tư trực tiếp nước ngoài.</w:t>
      </w:r>
    </w:p>
    <w:p>
      <w:r>
        <w:t>Có nhiều nguyên nhân dẫn đến tình trạng nêu trên, nhưng chủ yếu là do: Tư duy, nhận thức về vị trí, vai trò của kinh tế tư nhân trong nền kinh tế còn chưa đầy đủ, chưa theo kịp yêu cầu phát triển; thể chế, pháp luật còn vướng mắc, bất cập; công tác lãnh đạo, chỉ đạo chưa được quan tâm đúng mức; quyền tài sản và quyền tự do kinh doanh chưa được bảo đảm đầy đủ. Kinh tế tư nhân còn gặp nhiều khó khăn, trở ngại trong tiếp cận nguồn lực, đặc biệt là vốn, công nghệ, đất đai, tài nguyên và nhân lực chất lượng cao. Một số chính sách ưu đãi, hỗ trợ chưa thực sự hiệu quả và khó tiếp cận; chi phí kinh doanh còn cao.</w:t>
      </w:r>
    </w:p>
    <w:p>
      <w:r>
        <w:t>Nhằm hiện thực hoá mục tiêu phát triển đất nước như Nghị quyết Đại hội Đảng lần thứ XIII đã đề ra và đáp ứng yêu cầu phát triển trong kỷ nguyên mới, việc đổi mới tư duy, thống nhất nhận thức và hành động cần có những giải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p>
    <w:p>
      <w:r>
        <w:t>Từ tình hình trên, Bộ Chính trị yêu cầu tập trung quán triệt, thực hiện quyết liệt, đồng bộ, hiệu quả các nội dung sau:</w:t>
      </w:r>
    </w:p>
    <w:p>
      <w:r>
        <w:t>I- QUAN ĐIỂM CHỈ ĐẠO</w:t>
      </w:r>
    </w:p>
    <w:p>
      <w:r>
        <w:t>1.  Trong nền kinh tế thị trường định hướng xã hội chủ nghĩa, 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w:t>
      </w:r>
    </w:p>
    <w:p>
      <w:r>
        <w:t>2.  Phát triển kinh tế tư nhân nhanh, bền vững, hiệu quả, chất lượng cao vừa là nhiệm vụ trọng tâm, cấp bách, vừa mang tính chiến lược lâu dài; cần được cụ thể hoá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w:t>
      </w:r>
    </w:p>
    <w:p>
      <w:r>
        <w:t>3.  Xoá bỏ triệt để nhận thức, tư tưởng, quan niệm, thái độ định kiến về kinh tế tư nhân Việt Nam; đánh giá đúng vai trò quan trọng của kinh tế tư nhân đối với phát triển đất nước; nuôi dưỡng, khuyến khích tinh thần kinh doanh, đổi mới sáng tạo của người dân, doanh nghiệp, tôn trọng doanh nghiệp, doanh nhân, xác định doanh nhân là người chiến sĩ trên mặt trận kinh tế; bảo đảm đầy đủ quyền sở hữu tài sản, quyền tự do kinh doanh, quyền cạnh tranh bình đẳng, được tự do kinh doanh các ngành nghề pháp luật không cấm; tạo dựng, củng cố niềm tin giữa Nhà nước và khu vực kinh tế tư nhân; bảo vệ quyền và lợi ích hợp pháp của doanh nghiệp và doanh nhân; bảo đảm kinh tế tư nhân cạnh tranh bình đẳng với các thành phần kinh tế khác trong tiếp cận cơ hội kinh doanh và các nguồn lực của nền kinh tế, nhất là vốn, đất đai, công nghệ, nhân lực, dữ liệu và các nguồn lực hợp pháp khác của đất nước theo quy định của pháp luật.</w:t>
      </w:r>
    </w:p>
    <w:p>
      <w:r>
        <w:t>4.  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p>
    <w:p>
      <w:r>
        <w:t>5.  Tăng cường vai trò lãnh đạo của Đảng, kiến tạo của Nhà nước, lấy doanh nghiệp là trung tâm, là chủ thể; chú trọng đào tạo, bồi dưỡng đội ngũ doanh nhân có đạo đức, văn hoá kinh doanh, bản lĩnh, trí tuệ, năng động, sáng tạo, nỗ lực vươn lên; tôn vinh, cổ vũ, phát triển đội ngũ doanh nhân lớn mạnh, có tinh thần yêu nước, tự tôn dân tộc, khát vọng cống hiến, thượng tôn pháp luật, tích cực thực hiện trách nhiệm xã hội.</w:t>
      </w:r>
    </w:p>
    <w:p>
      <w:r>
        <w:t>II- MỤC TIÊU</w:t>
      </w:r>
    </w:p>
    <w:p>
      <w:r>
        <w:t>1. Đến năm 2030</w:t>
      </w:r>
    </w:p>
    <w:p>
      <w:r>
        <w:t>- Kinh tế tư nhân là một động lực quan trọng nhất của nền kinh tế quốc gia; là lực lượng tiên phong trong phát triển khoa học công nghệ, đổi mới sáng tạo và chuyển đổi số, góp phần thực hiện thắng lợi mục tiêu của Nghị quyết số 57-NQ/TW, ngày 22/12/2024 của Bộ Chính trị và các chủ trương, đường lối khác của Đảng.</w:t>
      </w:r>
    </w:p>
    <w:p>
      <w:r>
        <w:t>- Phấn đấu có 2 triệu doanh nghiệp hoạt động trong nền kinh tế, 20 doanh nghiệp hoạt động/nghìn dân. Có ít nhất 20 doanh nghiệp lớn tham gia chuỗi giá trị toàn cầu.</w:t>
      </w:r>
    </w:p>
    <w:p>
      <w:r>
        <w:t>- Tốc độ tăng trưởng bình quân của kinh tế tư nhân đạt khoảng 10 - 12%/năm, cao hơn tốc độ tăng trưởng của nền kinh tế; đóng góp khoảng 55 - 58% GDP, khoảng 35 - 40% tổng thu ngân sách nhà nước, giải quyết việc làm cho khoảng 84 - 85% tổng số lao động; năng suất lao động tăng bình quân khoảng 8,5 - 9,5%/năm.</w:t>
      </w:r>
    </w:p>
    <w:p>
      <w:r>
        <w:t>- Trình độ, năng lực công nghệ, đổi mới sáng tạo, chuyển đổi số thuộc nhóm 3 nước đứng đầu ASEAN và nhóm 5 nước đứng đầu khu vực châu Á.</w:t>
      </w:r>
    </w:p>
    <w:p>
      <w:r>
        <w:t>2. Tầm nhìn đến năm 2045</w:t>
      </w:r>
    </w:p>
    <w:p>
      <w:r>
        <w:t>Kinh tế tư nhân Việt Nam phát triển nhanh, mạnh, bền vững, chủ động tham gia vào chuỗi sản xuất, cung ứng toàn cầu; có năng lực cạnh tranh cao trong khu vực và quốc tế; phấn đấu đến năm 2045 có ít nhất 3 triệu doanh nghiệp hoạt động trong nền kinh tế; đóng góp khoảng trên 60% GDP.</w:t>
      </w:r>
    </w:p>
    <w:p>
      <w:r>
        <w:t>III- NHIỆM VỤ, GIẢI PHÁP</w:t>
      </w:r>
    </w:p>
    <w:p>
      <w:r>
        <w:t>1. Đổi mới tư duy, thống nhất cao về nhận thức và hành động, khơi dậy niềm tin, khát vọng dân tộc, tạo xung lực mới, khí thế mới để phát triển kinh tế tư nhân</w:t>
      </w:r>
    </w:p>
    <w:p>
      <w:r>
        <w:t>- Nhất quán nhận thức của các cấp uỷ, chính quyền, cả hệ thống chính trị, cộng đồng doanh nghiệp và nhân dân về vị trí, vai trò của kinh tế tư nhân; củng cố niềm tin, khát vọng vươn lên và hành động mạnh mẽ của kinh tế tư nhân Việt Nam trong kỷ nguyên mới. Nhà nước kiến tạo, phục vụ, hỗ trợ kinh tế tư nhân phát triển nhanh, bền vững, không can thiệp hành chính vào hoạt động sản xuất, kinh doanh trái với nguyên tắc thị trường; xây dựng mối quan hệ giữa chính quyền với doanh nghiệp cởi mở, thân thiện, đồng hành, liêm chính phục vụ, kiến tạo phát triển.</w:t>
      </w:r>
    </w:p>
    <w:p>
      <w:r>
        <w:t>- Đẩy mạnh công tác truyền thông, nâng cao nhận thức và hành động, khơi dậy tinh thần kinh doanh, khởi nghiệp, sự tự tin, tự cường, tự hào dân tộc của mọi người dân để thúc đẩy phát triển mạnh mẽ kinh tế tư nhân. Các cơ quan truyền thông, báo chí cần nâng cao chất lượng, hiệu quả thông tin tuyên truyền, bảo đảm khách quan, trung thực, đầy đủ, cổ vũ, lan toả những mô hình tốt, cách làm hay, sáng tạo, hiệu quả, khích lệ tinh thần kinh doanh trong toàn xã hội. Nghiêm cấm các hành vi nhũng nhiễu, tiêu cực, đưa thông tin sai lệch, không chính xác, ảnh hưởng đến doanh nghiệp, doanh nhân.</w:t>
      </w:r>
    </w:p>
    <w:p>
      <w:r>
        <w:t>2.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w:t>
      </w:r>
    </w:p>
    <w:p>
      <w:r>
        <w:t>2.1. Đẩy mạnh cải cách, hoàn thiện, nâng cao chất lượng thể chế, chính sách</w:t>
      </w:r>
    </w:p>
    <w:p>
      <w:r>
        <w:t>-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p>
    <w:p>
      <w:r>
        <w:t>-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đất đai, quy hoạch, đầu tư, xây dựng, thuế, hải quan, bảo hiểm, sở hữu trí tuệ, tiêu chuẩn, quy chuẩn... 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thủ tục hành chính, ít nhất 30% chi phí tuân thủ pháp luật, ít nhất 30% điều kiện kinh doanh và tiếp tục cắt giảm mạnh trong những năm tiếp theo. Triển khai mạnh mẽ việc cung cấp dịch vụ công cho doanh nghiệp không phụ thuộc vào địa giới hành chính. Phấn đấu đến năm 2028, môi trường đầu tư kinh doanh của Việt Nam thuộc nhóm 3 quốc gia hàng đầu ASEAN và nhóm 30 quốc gia hàng đầu thế giới.</w:t>
      </w:r>
    </w:p>
    <w:p>
      <w:r>
        <w:t>- Chuyển từ nền hành chính công vụ, quản lý là chủ yếu sang phục vụ và kiến tạo phát triển, lấy người dân, doanh nghiệp làm trung tâm; hiện đại hoá quản trị công, quản trị dựa trên dữ liệu. Thực hiện chuyển mạnh từ tiền kiểm sang hậu kiểm gắn với tăng cường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 Sửa đổi Luật Phá sản, rút ngắn thời gian xử lý các thủ tục pháp lý, mở rộng phạm vi áp dụng chế tài phá sản rút gọn; đẩy mạnh áp dụng thủ tục tố tụng trên nền tảng điện tử, cải cách cơ chế xử lý tài sản. Thiết lập cơ chế đánh giá, phản hồi về các rào cản, vướng mắc trong hoạt động sản xuất kinh doanh. Khắc phục tình trạng thiếu nhất quán trong thực thi chính sách giữa trung ương và địa phương, giữa các bộ, ngành và giữa các địa phương với nhau.</w:t>
      </w:r>
    </w:p>
    <w:p>
      <w:r>
        <w:t>- 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 Rà soát, hoàn thiện các chính sách thuế, phí, lệ phí theo hướng bảo đảm đối xử công bằng giữa các thành phần kinh tế, giảm thuế suất, mở rộng cơ sở tính thuế, nhất là thu thuế điện tử khởi tạo từ máy tính tiền; nghiêm cấm lạm dụng quyết định hành chính, hành vi bảo hộ cục bộ của ngành, địa phương. Xử lý nghiêm các hành vi làm hạn chế cạnh tranh, lạm dụng vị trí thống lĩnh, vị trí độc quyền và cạnh tranh không lành mạnh.</w:t>
      </w:r>
    </w:p>
    <w:p>
      <w:r>
        <w:t>- Hoàn thiện khung pháp lý cho các mô hình kinh tế mới, kinh doanh dựa trên công nghệ và nền tảng số, đặc biệt là công nghệ tài chính, trí tuệ nhân tạo, tài sản ảo, tiền ảo, tài sản mã hoá, tiền mã hoá, thương mại điện tử... Có cơ chế thử nghiệm đối với những ngành, lĩnh vực mới trên cơ sở hậu kiểm, phù hợp với thông lệ quốc tế. Hoàn thiện pháp luật, chính sách về dữ liệu, quản trị dữ liệu, tạo thuận lợi cho doanh nghiệp kết nối, chia sẻ, khai thác dữ liệu, bảo đảm an ninh, an toàn.</w:t>
      </w:r>
    </w:p>
    <w:p>
      <w: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r>
        <w:t>- Có cơ chế, chính sách đặc biệt hỗ trợ doanh nghiệp nhỏ và vừa, bảo đảm theo nguyên tắc thị trường và tuân thủ các cam kết quốc tế; bãi bỏ lệ phí môn bài; miễn thuế thu nhập doanh nghiệp cho doanh nghiệp nhỏ và vừa trong 3 năm đầu thành lập; bố trí đủ nguồn lực từ ngân sách trung ương và ngân sách địa phương cho các chương trình, chính sách hỗ trợ doanh nghiệp, kết hợp huy động nguồn lực từ các quỹ đầu tư của các doanh nghiệp, hiệp hội doanh nghiệp, ngành hàng, viện nghiên cứu, trường đại học... Tăng cường vai trò của kinh tế tư nhân, doanh nhân trong tham gia góp ý, phản biện chính sách, bảo đảm thực chất, hiệu quả, minh bạch.</w:t>
      </w:r>
    </w:p>
    <w:p>
      <w:r>
        <w:t>- Đẩy mạnh phát triển thị trường trong nước, kích cầu tiêu dùng, đa dạng hoá các kênh phân phối, phát triển mạnh các nền tảng số, thương mại điện tử; triển khai thực chất, hiệu quả Cuộc vận động "Người Việt Nam ưu tiên dùng hàng Việt Nam"; nâng cấp, đổi mới chương trình xúc tiến thương mại quốc gia; hỗ trợ doanh nghiệp tư nhân xây dựng và quảng bá thương hiệu. Khuyến khích phát triển các tập đoàn bán lẻ tư nhân; có chính sách ưu tiên cho doanh nghiệp nhỏ và vừa, doanh nghiệp khởi nghiệp sáng tạo tham gia chương trình, kế hoạch, dự án mua sắm công phù hợp với thông lệ quốc tế. Nâng cao năng lực thực thi, tận dụng các cam kết quốc tế và có cơ chế hỗ trợ hiệu quả giải quyết tranh chấp quốc tế cho khu vực kinh tế tư nhân...</w:t>
      </w:r>
    </w:p>
    <w:p>
      <w:r>
        <w:t>- Cập nhật và chuẩn hoá hệ thống chỉ tiêu, số liệu thống kê, cơ sở dữ liệu về kinh tế tư nhân để phục vụ cho công tác đánh giá, hoạch định chính sách, chiến lược phát triển phù hợp cho từng giai đoạn. Có cơ chế phù hợp chia sẻ hệ thống dữ liệu cho các cơ quan, tổ chức nghiên cứu, tư vấn, phản biện chính sách.</w:t>
      </w:r>
    </w:p>
    <w:p>
      <w:r>
        <w:t>2.2. Bảo đảm và bảo vệ hữu hiệu quyền sở hữu, quyền tự do kinh doanh, quyền tài sản, quyền cạnh tranh bình đẳng và bảo đảm thực thi hợp đồng của kinh tế tư nhân</w:t>
      </w:r>
    </w:p>
    <w:p>
      <w:r>
        <w:t>- Hoàn thiện hệ thống pháp luật thực thi hợp đồng, giải quyết tranh chấp trong lĩnh vực kinh doanh, thương mại, rút ngắn thời gian giải quyết tranh chấp hợp đồng. Có cơ chế đặc thù để xử lý các dự án, hợp đồng tồn đọng kéo dài nhiều năm, gây thất thoát, lãng phí nguồn lực xã hội, cản trở quá trình phát triển của các doanh nghiệp tư nhân, song song với việc xác định vai trò, trách nhiệm của các cơ quan, tổ chức, đơn vị và cá nhân có liên quan theo quy định của pháp luật; chấm dứt tình trạng cơ quan nhà nước, doanh nghiệp nhà nước chậm thực hiện nghĩa vụ thanh toán theo các hợp đồng đã ký với các doanh nghiệp tư nhân. Tăng cường tính minh bạch, hiệu lực, hiệu quả của toà án kinh tế, trọng tài thương mại trong xử lý các tranh chấp thương mại quốc tế bảo đảm nhanh chóng, công bằng, khách quan, bình đẳng.</w:t>
      </w:r>
    </w:p>
    <w:p>
      <w:r>
        <w:t>- Rà soát, hoàn thiện và thực thi hiệu quả quy định pháp luật về bảo vệ quyền sở hữu tài sản, trong đó có quyền sở hữu trí tuệ và tài sản vô hình; giảm thiểu rủi ro pháp lý. Có chính sách hỗ trợ định giá, bảo hộ quyền sở hữu trí tuệ trong nước; hỗ trợ khuyến khích các doanh nghiệp tư nhân đăng ký quyền sở hữu trí tuệ ở nước ngoài và các tổ chức quốc tế. Có chế tài nghiêm khắc đối với hành vi vi phạm về sở hữu trí tuệ, nhất là vi phạm trên không gian thương mại điện tử. Bảo đảm thực hiện trực tuyến toàn trình thủ tục xác lập quyền sở hữu công nghiệp, cắt giảm tối đa thời gian thực hiện thủ tục yêu cầu cấp quyền sở hữu trí tuệ, bảo đảm phù hợp với thông lệ quốc tế.</w:t>
      </w:r>
    </w:p>
    <w:p>
      <w:r>
        <w:t>- Chấm dứt tình trạng thanh tra, kiểm tra chồng chéo, trùng lắp, kéo dài, không cần thiết; bảo đảm nguyên tắc chỉ thực hiện thanh tra, kiểm tra mỗi năm 1 lần đối với doanh nghiệp, trừ trường hợp có bằng chứng rõ ràng về việc doanh nghiệp vi phạm; xử lý nghiêm các hành vi lạm dụng thanh tra, kiểm tra để nhũng nhiễu, gây khó khăn cho doanh nghiệp. Xây dựng hệ thống dữ liệu và công cụ trí tuệ nhân tạo cảnh báo sớm về các nguy cơ vi phạm pháp luật. 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p>
    <w:p>
      <w:r>
        <w:t>2.3. Tuân thủ nguyên tắc phân định rõ trách nhiệm hình sự với hành chính, dân sự; giữa pháp nhân và cá nhân trong xử lý vi phạm</w:t>
      </w:r>
    </w:p>
    <w:p>
      <w:r>
        <w:t>-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p>
    <w:p>
      <w:r>
        <w:t>- 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r>
        <w:t>- Phân biệt rõ tài sản hình thành hợp pháp với tài sản có được từ hành vi vi phạm pháp luật, tài sản khác liên quan đến vụ án; giữa tài sản, quyền, nghĩa vụ của doanh nghiệp của cá nhân những người quản lý trong doanh nghiệp. Cho phép sử dụng hợp lý các biện pháp cần thiết để bảo đảm giá trị tài sản liên quan đến vụ án, giảm thiểu tác động của điều tra đến hoạt động sản xuất - kinh doanh, sau khi có ý kiến thống nhất của các cơ quan tố tụng và không ảnh hưởng đến hoạt động điều tra.</w:t>
      </w:r>
    </w:p>
    <w:p>
      <w:r>
        <w:t>3. Tạo thuận lợi cho kinh tế tư nhân tiếp cận các nguồn lực về đất đai, vốn, nhân lực chất lượng cao</w:t>
      </w:r>
    </w:p>
    <w:p>
      <w:r>
        <w:t>3.1. Tăng cường cơ hội tiếp cận đất đai, mặt bằng sản xuất kinh doanh cho kinh tế tư nhân</w:t>
      </w:r>
    </w:p>
    <w:p>
      <w:r>
        <w:t>- Đẩy mạnh chuyển đổi số, tạo thuận lợi cho kinh tế tư nhân tiếp cận đất đai, mặt bằng sản xuất kinh doanh. Có cơ chế, chính sách phù hợp kiểm soát biến động giá đất, đặc biệt là giá đất sản xuất kinh doanh, phi nông nghiệp, hạn chế tối đa ảnh hưởng đến kế hoạch đầu tư, sản xuất - kinh doanh của doanh nghiệp. Chậm nhất trong năm 2025, hoàn thành xây dựng Cơ sở dữ liệu quốc gia về đất đai kết nối với Trung tâm dữ liệu quốc gia và các cơ sở dữ liệu có liên quan. Thực hiện giao dịch điện tử trong lĩnh vực đất đai; công khai, minh bạch và chủ động cung cấp thông tin tới doanh nghiệp; giảm thiểu thời gian giải quyết thủ tục thuê đất, cấp giấy chứng nhận quyền sử dụng đất; hỗ trợ tích cực trong giải phóng mặt bằng.</w:t>
      </w:r>
    </w:p>
    <w:p>
      <w:r>
        <w:t>- Cho phép các địa phương sử dụng ngân sách địa phương để hỗ trợ chủ đầu tư kinh doanh hạ tầng khu công nghiệp, cụm công nghiệp, vườn ươm công nghệ, trên cơ sở yêu cầu, các chủ đầu tư dành một phần quỹ đất đã đầu tư cho các doanh nghiệp công nghệ cao, doanh nghiệp nhỏ và vừa, doanh nghiệp khởi nghiệp sáng tạo thuê. Các địa phương căn cứ vào tình hình thực tế, xác định quỹ đất đối với từng khu công nghiệp, cụm công nghiệp đảm bảo bình quân tối thiểu 20 ha/khu, cụm công nghiệp hoặc 5% tổng quỹ đất đã đầu tư kết cấu hạ tầng dành cho các doanh nghiệp nêu trên. Nhà nước có chính sách giảm tối thiểu 30% tiền thuê lại đất cho các đối tượng này trong vòng 5 năm đầu kể từ ngày ký hợp đồng thuê đất. Khoản tiền thuê đất được giảm được hoàn trả cho chủ đầu tư thông qua việc khấu trừ tiền thuê đất mà chủ đầu tư phải nộp theo quy định của pháp luật; có chính sách hỗ trợ về hạ tầng mặt bằng sạch, điện, nước, giao thông, thông tin liên lạc, thủ tục hành chính cho các doanh nghiệp sử dụng công nghệ cao, doanh nghiệp nhỏ và vừa, doanh nghiệp công nghiệp hỗ trợ, doanh nghiệp khởi nghiệp sáng tạo.</w:t>
      </w:r>
    </w:p>
    <w:p>
      <w:r>
        <w:t>- Tập trung tháo gỡ khó khăn, vướng mắc đối với các dự án vướng thủ tục, chậm tiến độ; đưa vào khai thác nguồn lực đất đai bị lãng phí, đất công, trụ sở cơ quan không sử dụng, đất trong các vụ việc tranh chấp, vụ án kéo dài. Có chính sách hỗ trợ cho doanh nghiệp nhỏ và vừa, doanh nghiệp công nghiệp hỗ trợ, doanh nghiệp đổi mới sáng tạo thuê nhà, đất là tài sản công chưa sử dụng hoặc không sử dụng tại địa phương.</w:t>
      </w:r>
    </w:p>
    <w:p>
      <w:r>
        <w:t>3.2. Đẩy mạnh và đa dạng hoá nguồn vốn cho kinh tế tư nhân</w:t>
      </w:r>
    </w:p>
    <w:p>
      <w:r>
        <w:t>- Rà soát, hoàn thiện cơ chế, chính sách tín dụng cho kinh tế tư nhân. Có chính sách ưu tiên một phần nguồn tín dụng thương mại để dành cho doanh nghiệp tư nhân, nhất là doanh nghiệp nhỏ và vừa, doanh nghiệp công nghiệp hỗ trợ, doanh nghiệp khởi nghiệp sáng tạo vay để đầu tư máy móc, thiết bị, công nghệ mới, chuyển đổi xanh, chuyển đổi số và tín dụng xuất khẩu, tín dụng theo chuỗi cung ứng. Khuyến khích các tổ chức tài chính, tín dụng cho vay dựa trên cơ sở thẩm định phương thức sản xuất kinh doanh, phương án mở rộng thị trường đầu ra, cho vay dựa trên dữ liệu, dòng tiền, chuỗi giá trị, xem xét các tài sản bảo đảm bao gồm cả động sản, tài sản vô hình, tài sản hình thành trong tương lai và hình thức cho vay tín chấp.</w:t>
      </w:r>
    </w:p>
    <w:p>
      <w:r>
        <w:t>- Đẩy mạnh phát triển tín dụng xanh; Nhà nước có cơ chế hỗ trợ lãi suất và khuyến khích các tổ chức tín dụng giảm lãi suất cho doanh nghiệp tư nhân vay để triển khai các dự án xanh, tuần hoàn và áp dụng khung tiêu chuẩn môi trường, xã hội, quản trị (ESG).</w:t>
      </w:r>
    </w:p>
    <w:p>
      <w:r>
        <w:t>- Rà soát khuôn khổ pháp lý, hoàn thiện mô hình các quỹ bảo lãnh tín dụng cho doanh nghiệp nhỏ và vừa ở cả trung ương và địa phương; khuyến khích sự tham gia của các tổ chức tài chính, các doanh nghiệp lớn bảo lãnh cho các khoản vay của các doanh nghiệp nhỏ và vừa; chấp nhận rủi ro do điều kiện khách quan, bất khả kháng trong hoạt động bảo lãnh; thực hiện quản lý theo mục tiêu tổng thể; quy định mức trích quỹ dự phòng tài chính hợp lý, nới lỏng điều kiện cấp bảo lãnh so với điều kiện vay vốn ngân hàng; có cơ chế bổ sung nguồn lực, chính sách bảo hiểm hợp lý bảo đảm an toàn hệ thống. Nghiên cứu thành lập quỹ tái bảo lãnh và các mô hình bảo lãnh chéo, đồng bảo lãnh...</w:t>
      </w:r>
    </w:p>
    <w:p>
      <w:r>
        <w:t>- Hoàn thiện khung pháp lý, cơ chế hoạt động của Quỹ Phát triển doanh nghiệp nhỏ và vừa theo hướng mở rộng đối tượng, đơn giản hoá, minh bạch hoá, số hoá điều kiện, quy trình, thủ tục tiếp nhận, thẩm định, cho vay và giải ngân vốn; đa dạng hoá nguồn vốn từ ngân sách nhà nước, đóng góp từ doanh nghiệp, tổ chức, cá nhân trong nước và quốc tế...; khẩn trương bổ sung chức năng, nhiệm vụ đầu tư vào các quỹ đầu tư địa phương và các quỹ đầu tư tư nhân để tăng nguồn cung vốn cho doanh nghiệp nhỏ và vừa, doanh nghiệp khởi nghiệp sáng tạo; tài trợ vốn mồi cho các dự án khởi nghiệp, cho vay khởi nghiệp; xây dựng vườn ươm và hỗ trợ khởi nghiệp. Khuyến khích mô hình đồng tài trợ của các quỹ trung ương, địa phương, tư nhân và các tổ chức tài chính, tín dụng nhằm chia sẻ rủi ro và tăng mức ưu đãi cho các khoản vay đối với các doanh nghiệp nhỏ và vừa.</w:t>
      </w:r>
    </w:p>
    <w:p>
      <w:r>
        <w:t>- Rà soát, sửa đổi bổ sung các quy định về hoạt động của các tổ chức cho vay không nhận tiền gửi để đa dạng hoá nguồn cung tín dụng cho doanh nghiệp, đặc biệt là doanh nghiệp nhỏ và vừa. Sửa đổi khung pháp lý về hoạt động của công ty cho thuê tài chính theo hướng mở rộng danh mục tài sản cho thuê, trong đó có tài sản phi truyền thống như phần mềm, quyền khai thác, tài sản trí tuệ, dữ liệu. Ban hành khung pháp lý thử nghiệm có kiểm soát về cho vay ngang hàng, về sàn giao dịch gọi vốn cộng đồng để kết nối trực tiếp doanh nghiệp nhỏ và vừa với cá nhân, tổ chức tài trợ vốn.</w:t>
      </w:r>
    </w:p>
    <w:p>
      <w:r>
        <w:t>- Kết nối, chia sẻ thông tin giữa các hệ thống ngân hàng, thuế và các cơ quan có liên quan, bảo đảm liên thông, chia sẻ dữ liệu về tình hình hoạt động và tài chính của doanh nghiệp, đánh giá tình hình mức độ tín nhiệm và chấm điểm tín dụng của doanh nghiệp từ phía các tổ chức tín dụng, các quỹ tài chính và các tổ chức xếp hạng tín dụng thứ ba để tăng cường cho vay đối với doanh nghiệp nhỏ và vừa, hộ kinh doanh.</w:t>
      </w:r>
    </w:p>
    <w:p>
      <w:r>
        <w:t>- Hỗ trợ doanh nghiệp nâng cao năng lực quản trị, xây dựng hệ thống tài chính minh bạch, chuẩn mực, chuẩn hoá chế độ kế toán, kiểm toán, thực hiện các giải pháp tăng uy tín và khả năng tiếp cận các nguồn lực tài chính.</w:t>
      </w:r>
    </w:p>
    <w:p>
      <w:r>
        <w:t>- Tăng cường thanh tra, kiểm tra, giám sát chặt chẽ hoạt động của các tổ chức tín dụng và hoạt động cấp tín dụng; kiểm soát chặt chẽ hoạt động cho vay phục vụ hệ sinh thái nội bộ.</w:t>
      </w:r>
    </w:p>
    <w:p>
      <w:r>
        <w:t>- Rà soát, hoàn thiện chính sách thuế, tạo thuận lợi cho hoạt động đầu tư góp vốn của các quỹ đầu tư vào doanh nghiệp; tăng hạn mức đầu tư vào tài sản dài hạn hoặc tài trợ vốn trong cơ cấu vốn của doanh nghiệp; thiết lập cơ chế huy động vốn trung và dài hạn cho các quỹ đầu tư. 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p>
    <w:p>
      <w:r>
        <w:t>- Khẩn trương nâng hạng, tái cơ cấu thị trường chứng khoán, phát triển thị trường bảo hiểm, hoàn thiện quy định về trái phiếu doanh nghiệp để nâng cao chất lượng và mở rộng kênh huy động vốn ổn định, chi phí thấp cho kinh tế tư nhân. Nghiên cứu xây dựng khung pháp lý về chứng khoán hoá các khoản nợ.</w:t>
      </w:r>
    </w:p>
    <w:p>
      <w:r>
        <w:t>3.3. Nâng cao chất lượng nguồn nhân lực cho kinh tế tư nhân</w:t>
      </w:r>
    </w:p>
    <w:p>
      <w:r>
        <w:t>- Tập trung các nguồn lực phát triển mạng lưới cơ sở giáo dục đại học, nghề nghiệp chất lượng cao, ngành nghề trọng điểm. Khuyến khích phát triển các chương trình liên kết đào tạo với nước ngoài, nhân rộng, chuyển giao các chương trình đào tạo tiên tiến phục vụ phát triển kinh tế tư nhân.</w:t>
      </w:r>
    </w:p>
    <w:p>
      <w:r>
        <w:t>- Đổi mới phương thức đánh giá, công nhận tốt nghiệp có sự tham gia của doanh nghiệp đối với các chương trình chất lượng cao. Hỗ trợ, khuyến khích hình thức đào tạo theo đơn đặt hàng của doanh nghiệp và thu hút doanh nghiệp tham gia nhiều hơn vào đào tạo nhân lực. Chi phí đào tạo và đào tạo lại nhân lực của doanh nghiệp được tính vào chi phí được trừ để xác định thu nhập chịu thuế khi tính thuế thu nhập doanh nghiệp.</w:t>
      </w:r>
    </w:p>
    <w:p>
      <w:r>
        <w:t>- 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r>
        <w:t>- Triển khai chương trình đào tạo, bồi dưỡng 10.000 giám đốc điều hành; huy động các doanh nhân thành đạt tham gia đào tạo, chia sẻ kinh nghiệm, truyền cảm hứng, hỗ trợ thiết thực, hiệu quả cho đội ngũ doanh nhân.</w:t>
      </w:r>
    </w:p>
    <w:p>
      <w:r>
        <w:t>- Thúc đẩy giáo dục, đào tạo các kỹ năng sáng tạo, STEM, ngoại ngữ, kỹ năng số trong tất cả các bậc học đáp ứng yêu cầu nguồn nhân lực chất lượng cao gắn với phát triển khoa học công nghệ, đổi mới sáng tạo, khởi nghiệp.</w:t>
      </w:r>
    </w:p>
    <w:p>
      <w:r>
        <w:t>4. Thúc đẩy khoa học công nghệ, đổi mới sáng tạo, chuyển đổi số, chuyển đổi xanh, kinh doanh hiệu quả, bền vững trong kinh tế tư nhân</w:t>
      </w:r>
    </w:p>
    <w:p>
      <w:r>
        <w:t>- Triển khai quyết liệt Nghị quyết số 57-NQ/TW, ngày 22/12/2024 của Bộ Chính trị về đột phá phát triển khoa học, công nghệ, đổi mới sáng tạo và chuyển đổi số quốc gia trong khu vực kinh tế tư nhân.</w:t>
      </w:r>
    </w:p>
    <w:p>
      <w:r>
        <w:t>- 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thương mại điện tử, công nghệ tài chính, y tế thông minh...</w:t>
      </w:r>
    </w:p>
    <w:p>
      <w:r>
        <w:t>- Cho phép các doanh nghiệp được tính vào chi phí khi xác định thu nhập chịu thuế của doanh nghiệp đối với hoạt động nghiên cứu và phát triển bằng 200% chi phí thực tế của hoạt động này. Có chính sách hỗ trợ chi phí đầu tư mua sắm máy móc, đổi mới công nghệ, chi phí thực hiện chuyển đổi số, chuyển đổi xanh, kinh doanh bền vững, tuần hoàn thông qua cơ chế khấu trừ thuế thu nhập doanh nghiệp hoặc tài trợ qua các quỹ.</w:t>
      </w:r>
    </w:p>
    <w:p>
      <w:r>
        <w:t>- Doanh nghiệp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bên ngoài theo cơ chế khoán sản phẩm.</w:t>
      </w:r>
    </w:p>
    <w:p>
      <w:r>
        <w:t>- Doanh nghiệp, tổ chức tư nhân được sử dụng phòng thí nghiệm, phòng thử nghiệm, phòng hỗ trợ thiết kế và thiết bị nghiên cứu dùng chung, trung tâm thử nghiệm, đo lường, kiểm định, giám định của Nhà nước để phát triển sản phẩm với mức phí hợp lý.</w:t>
      </w:r>
    </w:p>
    <w:p>
      <w:r>
        <w:t>- Có chính sách miễn, giảm thuế thu nhập doanh nghiệp cho các doanh nghiệp khởi nghiệp sáng tạo, công ty quản lý quỹ đầu tư mạo hiểm, tổ chức trung gian hỗ trợ khởi nghiệp, đổi mới sáng tạo kể từ thời điểm phát sinh thuế thu nhập doanh nghiệp phải nộp. Miễn thuế thu nhập cá nhân, thuế thu nhập doanh nghiệp cho các cá nhân, tổ chức đối với khoản thu nhập từ chuyển nhượng phần vốn góp, quyền góp vốn vào doanh nghiệp khởi nghiệp sáng tạo. Miễn, giảm thuế thu nhập cá nhân cho các chuyên gia, nhà khoa học làm việc tại doanh nghiệp khởi nghiệp sáng tạo, trung tâm nghiên cứu phát triển, trung tâm đổi mới sáng tạo, các tổ chức trung gian hỗ trợ khởi nghiệp đổi mới sáng tạo.</w:t>
      </w:r>
    </w:p>
    <w:p>
      <w:r>
        <w:t>- 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w:t>
      </w:r>
    </w:p>
    <w:p>
      <w:r>
        <w:t>5. Tăng cường kết nối giữa các doanh nghiệp tư nhân, doanh nghiệp tư nhân với doanh nghiệp nhà nước và doanh nghiệp FDI</w:t>
      </w:r>
    </w:p>
    <w:p>
      <w:r>
        <w:t>- Xây dựng các chuỗi liên kết doanh nghiệp theo cụm ngành, chuỗi giá trị, chuỗi cung ứng. Khuyến khích các doanh nghiệp lớn dẫn dắt chuỗi cung ứng nội địa, kết nối với các doanh nghiệp nhỏ và vừa, hộ kinh doanh. Hỗ trợ phát triển các cụm liên kết ngành, nhất là công nghiệp hỗ trợ, chế biến chế tạo, chế biến nông sản, thực phẩm, công nghệ thông tin, công nghiệp sáng tạo. Xác định việc doanh nghiệp lớn chuyển giao công nghệ, hỗ trợ thử nghiệm sản phẩm, hỗ trợ kỹ thuật, kiến thức và đào tạo nguồn nhân lực, sử dụng sản phẩm, dịch vụ của doanh nghiệp nhỏ và vừa là một tiêu chí quan trọng để hưởng các chính sách ưu đãi của Nhà nước. Chi phí đào tạo và đào tạo lại nhân lực của doanh nghiệp lớn cho các doanh nghiệp nhỏ và vừa tham gia chuỗi được tính vào chi phí được trừ để xác định thu nhập chịu thuế khi tính thuế thu nhập doanh nghiệp.</w:t>
      </w:r>
    </w:p>
    <w:p>
      <w:r>
        <w:t>- Khuyến khích các tổ chức tài chính, tín dụng tài trợ vốn cho các doanh nghiệp tư nhân hoạt động theo chuỗi giá trị, chuỗi cung ứng.</w:t>
      </w:r>
    </w:p>
    <w:p>
      <w:r>
        <w:t>- Khẩn trương triển khai các chính sách hỗ trợ về nghiên cứu phát triển, đào tạo, tư vấn, xúc tiến thương mại, chuyển giao công nghệ,... Hỗ trợ doanh nghiệp đạt các chứng chỉ, chứng nhận đáp ứng tiêu chuẩn ngành theo yêu cầu của thị trường xuất khẩu, tham gia chuỗi giá trị, chuỗi cung ứng. Nhà nước hỗ trợ các dịch vụ tư vấn, xúc tiến thương mại để kết nối các doanh nghiệp FDI với doanh nghiệp nội địa tại các khu công nghiệp, khu kinh tế trọng điểm, khu thương mại tự do.</w:t>
      </w:r>
    </w:p>
    <w:p>
      <w:r>
        <w:t>- Áp dụng tỉ lệ nội địa hoá phù hợp theo lộ trình trong các ngành công nghiệp nền tảng, mũi nhọn, ưu tiên; đặt vấn đề các dự án FDI lớn phải có kế hoạch sử dụng chuỗi cung ứng nội địa ngay từ giai đoạn phê duyệt dự án. Hỗ trợ khởi nghiệp cho cán bộ quản lý, cán bộ kỹ thuật đã làm việc tại doanh nghiệp FDI nhằm tận dụng kinh nghiệm, kiến thức, mô hình quản trị, mối quan hệ với các doanh nghiệp FDI để tham gia vào chuỗi cung ứng.</w:t>
      </w:r>
    </w:p>
    <w:p>
      <w:r>
        <w:t>6. Hình thành và phát triển nhanh các doanh nghiệp lớn và vừa, các tập đoàn kinh tế tư nhân tầm cỡ khu vực và toàn cầu</w:t>
      </w:r>
    </w:p>
    <w:p>
      <w:r>
        <w:t>- Mở rộng sự tham gia của doanh nghiệp tư nhân vào các dự án quan trọng quốc gia; Nhà nước chủ động có chính sách đặt hàng, đấu thầu hạn chế hoặc chỉ định thầu hoặc có chính sách ưu đãi khuyến khích khu vực kinh tế tư nhân tham gia cùng Nhà nước vào các lĩnh vực chiến lược, các dự án, nhiệm vụ nghiên cứu khoa học trọng điểm, quan trọng quốc gia (như đường sắt tốc độ cao, đường sắt đô thị, công nghiệp mũi nhọn, hạ tầng năng lượng, hạ tầng số, giao thông xanh, công nghiệp quốc phòng, an ninh...), những nhiệm vụ khẩn cấp, cấp bách. Có giải pháp thúc đẩy doanh nghiệp tư nhân đầu tư mở rộng và phát triển cung ứng dịch vụ y tế, giáo dục chất lượng cao, phát triển công nghiệp văn hoá, công nghiệp giải trí.</w:t>
      </w:r>
    </w:p>
    <w:p>
      <w:r>
        <w:t>-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truyền thông trên cơ sở lấy hiệu quả kinh tế - xã hội làm thước đo để lựa chọn. Khẩn trương xây dựng, triển khai Chương trình phát triển 1.000 doanh nghiệp tiêu biểu, tiên phong trong khoa học công nghệ, đổi mới sáng tạo, chuyển đổi số và chuyển đổi xanh, công nghiệp công nghệ cao, công nghiệp hỗ trợ.</w:t>
      </w:r>
    </w:p>
    <w:p>
      <w:r>
        <w:t>- Xây dựng, triển khai Chương trình vươn ra thị trường quốc tế (Go Global), tập trung hỗ trợ về thị trường, vốn, công nghệ, thương hiệu, kênh phân phối, logistics, bảo hiểm, thưởng thành tích xuất khẩu, tư vấn, pháp lý, giải quyết tranh chấp kinh doanh, thương mại, mua bán sáp nhập, kết nối với các tập đoàn đa quốc gia...</w:t>
      </w:r>
    </w:p>
    <w:p>
      <w:r>
        <w:t>7. Hỗ trợ thực chất, hiệu quả doanh nghiệp nhỏ, siêu nhỏ và hộ kinh doanh</w:t>
      </w:r>
    </w:p>
    <w:p>
      <w:r>
        <w:t>-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Đẩy mạnh số hoá, minh bạch hoá, đơn giản hoá, dễ tuân thủ, dễ thực hiện đối với chế độ kế toán, thuế, bảo hiểm... để khuyến khích chuyển đổi hộ kinh doanh sang hoạt động theo mô hình doanh nghiệp. Xoá bỏ hình thức thuế khoán đối với hộ kinh doanh chậm nhất trong năm 2026.</w:t>
      </w:r>
    </w:p>
    <w:p>
      <w:r>
        <w:t>- Cung cấp miễn phí các nền tảng số, phần mềm kế toán dùng chung, dịch vụ tư vấn pháp lý, đào tạo về quản trị doanh nghiệp, kế toán, thuế, nhân sự, pháp luật cho doanh nghiệp nhỏ, siêu nhỏ, hộ kinh doanh, cá nhân kinh doanh.</w:t>
      </w:r>
    </w:p>
    <w:p>
      <w:r>
        <w:t>- Thực hiện hiệu quả Chiến lược tài chính toàn diện quốc gia, thúc đẩy khả năng tiếp cận và sử dụng các sản phẩm tài chính cho các doanh nghiệp nhỏ, siêu nhỏ, hộ kinh doanh, ưu tiên chủ doanh nghiệp, hộ kinh doanh là thanh niên, phụ nữ, nhóm yếu thế, đồng bào dân tộc thiểu số, miền núi, biên giới, hải đảo và các mô hình kinh doanh bao trùm, tạo tác động xã hội.</w:t>
      </w:r>
    </w:p>
    <w:p>
      <w:r>
        <w:t>8. Đề cao đạo đức kinh doanh, phát huy trách nhiệm xã hội, thúc đẩy mạnh mẽ tinh thần kinh doanh, tạo mọi điều kiện thuận lợi để doanh nhân tham gia quản trị đất nước</w:t>
      </w:r>
    </w:p>
    <w:p>
      <w:r>
        <w:t>- Xây dựng đội ngũ doanh nhân có đạo đức, văn hoá kinh doanh, trung thực, thanh liêm, trách nhiệm xã hội, gắn với bản sắc dân tộc, tiếp cận tinh hoa văn hoá kinh doanh thế giới, mang trong mình khát vọng xây dựng đất nước giàu mạnh, hùng cường, thịnh vượng. Lấy đạo đức, văn hoá kinh doanh làm cốt lõi, đề cao tinh thần thượng tôn pháp luật. Đánh giá doanh nghiệp tư nhân theo chuẩn quốc tế dựa trên các tiêu chí cốt lõi về: (1) Mức độ tuân thủ pháp luật. (2) Giải quyết công ăn việc làm. (3) Đóng góp vào ngân sách nhà nước và (4) Tham gia các hoạt động an sinh xã hội.</w:t>
      </w:r>
    </w:p>
    <w:p>
      <w:r>
        <w:t>- Thúc đẩy tinh thần khởi nghiệp trong toàn xã hội; nuôi dưỡng và khuyến khích tinh thần kinh doanh, đổi mới sáng tạo của mọi người dân. Khẩn trương đưa chương trình đào tạo khởi nghiệp kinh doanh vào các cơ sở giáo dục, đào tạo, thúc đẩy mạnh mẽ tinh thần khởi nghiệp, khởi sự kinh doanh trong học sinh, sinh viên.</w:t>
      </w:r>
    </w:p>
    <w:p>
      <w:r>
        <w:t>- Tôn vinh, biểu dương, khen thưởng các doanh nhân, doanh nghiệp điển hình, tiên tiến, kinh doanh hiệu quả, bền vững, thực hiện tốt trách nhiệm xã hội, tham gia tích cực các hoạt động vì cộng đồng. Huy động đội ngũ doanh nhân xuất sắc, có tâm, có tầm tham gia quản trị đất nước.</w:t>
      </w:r>
    </w:p>
    <w:p>
      <w:r>
        <w:t>- Thiết lập mối quan hệ giữa các cấp uỷ đảng, chính quyền với doanh nghiệp chặt chẽ, thực chất, chia sẻ, cởi mở, chân thành, trong đó các cơ quan quản lý nhà nước phải chủ động, tận tuỵ giải quyết các vấn đề vướng mắc cho doanh nghiệp tư nhân theo chức năng, nhiệm vụ, thẩm quyền, kịp thời báo cáo cấp có thẩm quyền đối với những vấn đề vượt thẩm quyền; đồng thời phát huy vai trò góp ý, phản biện chính sách của doanh nghiệp, hiệp hội doanh nghiệp trung thực, kịp thời, đúng bản chất các vấn đề khó khăn, vướng mắc; nghiêm cấm việc thao túng, trục lợi chính sách, lợi dụng, làm tha hoá cán bộ, công chức.</w:t>
      </w:r>
    </w:p>
    <w:p>
      <w:r>
        <w:t>- Doanh nghiệp tư nhân, doanh nhân cần chủ động đổi mới tư duy kinh doanh, năng động, sáng tạo, giữ vững bản lĩnh, nuôi dưỡng ý chí, khát vọng, không ngừng học hỏi, nâng cao năng lực, phẩm chất, trình độ, tích lũy kiến thức, kinh nghiệm, nỗ lực phấn đấu vươn lên, làm giàu chính đáng và đóng góp cho quê hương, đất nước.</w:t>
      </w:r>
    </w:p>
    <w:p>
      <w:r>
        <w:t>- Không ngừng củng cố, nâng cao vai trò, chức năng, nhiệm vụ, hiệu quả hoạt động của các hiệp hội, các tổ chức đại diện cho doanh nghiệp, doanh nhân để bảo vệ quyền, lợi ích hợp pháp, chính đáng của doanh nghiệp, doanh nhân; tham gia xây dựng, phản biện và giám sát việc thực hiện chủ trương, chính sách phát triển kinh tế - xã hội của Đảng, Nhà nước.</w:t>
      </w:r>
    </w:p>
    <w:p>
      <w:r>
        <w:t>- Cần có chính sách cụ thể, khả thi trong xây dựng tổ chức Đoàn thanh niên Cộng sản Hồ Chí Minh và phát triển Đảng trong doanh nghiệp, doanh nhân và có cơ chế, quy định phù hợp đối với tổ chức Đảng trong doanh nghiệp để những người ưu tú trong doanh nghiệp đứng vào hàng ngũ của Đảng.</w:t>
      </w:r>
    </w:p>
    <w:p>
      <w:r>
        <w:t>IV- TỔ CHỨC THỰC HIỆN</w:t>
      </w:r>
    </w:p>
    <w:p>
      <w:r>
        <w:t>1.  Đảng uỷ Quốc hội lãnh đạo, chỉ đạo rà soát, hoàn thiện pháp luật về phát triển kinh tế tư nhân; tăng cường giám sát việc thực hiện theo quy định.</w:t>
      </w:r>
    </w:p>
    <w:p>
      <w:r>
        <w:t>2.  Đảng uỷ Chính phủ: (1) Chỉ đạo xây dựng trình Quốc hội ban hành cơ chế, chính sách đặc thù, đặc biệt ngay trong Kỳ họp thứ 9, Quốc hội khoá XV (tháng 5/2025); xây dựng Chương trình hành động triển khai thực hiện Nghị quyết. (2) Phối hợp với Đảng uỷ Quốc hội kịp thời thể chế hoá đầy đủ các chủ trương, chính sách nêu tại Nghị quyết này và bố trí đủ nguồn lực để triển khai thực hiện, ban hành Nghị quyết của Quốc hội về phát triển kinh tế tư nhân ngay trong Kỳ họp thứ 9, Quốc hội khoá XV với các cơ chế, chính sách ưu đãi cụ thể, khả thi, hiệu quả. (3) Chủ trì chuẩn bị tài liệu quán triệt cùng với Ban Tuyên giáo và Dân vận Trung ương tổ chức quán triệt ngay sau khi có Nghị quyết của Quốc hội về cơ chế, chính sách đặc thù.</w:t>
      </w:r>
    </w:p>
    <w:p>
      <w:r>
        <w:t>3.  Đảng uỷ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r>
        <w:t>4.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tư nhân.</w:t>
      </w:r>
    </w:p>
    <w:p>
      <w:r>
        <w:t>5.  Ban Tuyên giáo và Dân vận Trung ương chủ trì, phối hợp với Đảng uỷ Chính phủ, các cơ quan liên quan tham mưu Bộ Chính trị, Ban Bí thư tổ chức quán triệt và tăng cường tuyên truyền, phổ biến nội dung Nghị quyết.</w:t>
      </w:r>
    </w:p>
    <w:p>
      <w:r>
        <w:t>6.  Đảng uỷ Chính phủ chủ trì, phối hợp với Ban Chính sách, chiến lược Trung ương, Văn phòng Trung ương Đảng, các đảng uỷ trực thuộc Trung ương và địa phương theo dõi, đánh giá kết quả thực hiện Nghị quyết; báo cáo Bộ Chính trị để chỉ đạo những vấn đề phát sinh và đòi hỏi của thực tiễn.</w:t>
      </w:r>
    </w:p>
    <w:p>
      <w:r>
        <w:t>Nghị quyết này phổ biến đến chi bộ./.</w:t>
      </w:r>
    </w:p>
    <w:p>
      <w:r>
        <w:t>Nơi nhận:</w:t>
      </w:r>
    </w:p>
    <w:p>
      <w:r>
        <w:t>- Bộ Chính trị, Ban Bí thư,</w:t>
      </w:r>
    </w:p>
    <w:p>
      <w:r>
        <w:t>- Các đồng chí Ủy viên</w:t>
      </w:r>
    </w:p>
    <w:p>
      <w:r>
        <w:t>Ban Chấp hành Trung ương Đảng,</w:t>
      </w:r>
    </w:p>
    <w:p>
      <w:r>
        <w:t>- Các ban đảng, đảng ủy trực thuộc Trung ương,</w:t>
      </w:r>
    </w:p>
    <w:p>
      <w:r>
        <w:t>- Các tỉnh ủy, thành ủy trực thuộc Trung ương,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