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68/2024/NQ-HĐND quy định mức chi phí đối với tổ chức dịch vụ chi trả chính sách trợ giúp xã hội hàng tháng đối với đối tượng bảo trợ xã hội trên địa bàn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68/2024/NQ-HĐND</w:t>
      </w:r>
    </w:p>
    <w:p>
      <w:r>
        <w:t>Lai Châu, ngày 09 tháng 12 năm 2024</w:t>
      </w:r>
    </w:p>
    <w:p>
      <w:r>
        <w:t>NGHỊ QUYẾT</w:t>
      </w:r>
    </w:p>
    <w:p>
      <w:r>
        <w:t>QUY ĐỊNH MỨC CHI PHÍ ĐỐI VỚI TỔ CHỨC DỊCH VỤ CHI TRẢ CHÍNH SÁCH TRỢ GIÚP XÃ HỘI HẰNG THÁNG CHO ĐỐI TƯỢNG BẢO TRỢ XÃ HỘI TRÊN ĐỊA BÀN TỈNH LAI CHÂU</w:t>
      </w:r>
    </w:p>
    <w:p>
      <w:r>
        <w:t>HỘI ĐỒNG NHÂN DÂN TỈNH LAI CHÂU</w:t>
      </w:r>
    </w:p>
    <w:p>
      <w:r>
        <w:t>KHÓA XV, KỲ HỌP THỨ HAI MƯƠI LĂM</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số 59/2024/NĐ-CP ngày 25 tháng 5 năm 2024 sửa đổi, bổ sung một số điều của Nghị định số 34/2016/NĐ-CP ngày 14 tháng 5 năm 2016 quy định chi tiết một số điều và biện pháp thi hành Luật Ban hành văn bản quy phạm pháp luật đã được sửa đổi, bổ sung một số điều theo Nghị định số 154/2020/NĐ-CP ngày 31 tháng 12 năm 2020 của Chính phủ; số 163/2016/NĐ-CP ngày 21 tháng 12 năm 2016 quy định chi tiết thi hành một số điều của Luật Ngân sách Nhà nước; số 20/2021/NĐ-CP ngày 15 tháng 3 năm 2021 quy định chính sách trợ giúp xã hội đối với đối tượng bảo trợ xã hội; số 76/2024/NĐ-CP ngày 01 tháng 7 năm 2024 sửa đổi, bổ sung một số điều của Nghị định số 20/2021/NĐ-CP ngày 15 tháng 3 năm 2021 quy định chính sách trợ giúp xã hội đối với đối tượng bảo trợ xã hội;</w:t>
      </w:r>
    </w:p>
    <w:p>
      <w:r>
        <w:t>Căn cứ Thông tư số 50/2024/TT-BTC ngày 17 tháng 7 năm 2024 của Bộ trưởng Bộ Tài chính về sửa đổi, bổ sung một số điều của Thông tư số 76/2021/TT-BTC ngày 15 tháng 9 năm 2021 của Bộ trưởng Bộ Tài chính hướng dẫn khoản 1 và khoản 2 Điều 31 Nghị định số 20/2021/NĐ-CP ngày 15 tháng 3 năm 2021 của Chính phủ quy định chính sách trợ giúp xã hội đối với đối tượng bảo trợ xã hội;</w:t>
      </w:r>
    </w:p>
    <w:p>
      <w:r>
        <w:t>Xét Tờ trình số 4716/TTr-UBND ngày 20 tháng 11 năm 2024 của Ủy ban nhân dân tỉnh Lai Châu đề nghị ban hành Nghị quyết quy định mức chi phí chi trả cho tổ chức dịch vụ chi trả chính sách trợ giúp xã hội hàng tháng đối với đối tượng bảo trợ xã hội trên địa bàn tỉnh Lai Châu; Báo cáo thẩm tra số 616/BC-HĐND ngày 29 tháng 11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mức chi phí đối với các tổ chức dịch vụ chi trả chính sách trợ giúp xã hội hằng tháng cho đối tượng bảo trợ xã hội trên địa bàn tỉnh Lai Châu.</w:t>
      </w:r>
    </w:p>
    <w:p>
      <w:r>
        <w:t>2. Đối tượng áp dụng</w:t>
      </w:r>
    </w:p>
    <w:p>
      <w:r>
        <w:t>a) Đối tượng hưởng chính sách trợ giúp xã hội hằng tháng tại cộng đồng theo quy định tại Điều 5, Điều 18 Nghị định số 20/2021/NĐ-CP ngày 15 tháng 3 năm 2021 của Chính phủ quy định chính sách trợ giúp xã hội đối với đối tượng bảo trợ xã hội trên địa bàn tỉnh Lai Châu;</w:t>
      </w:r>
    </w:p>
    <w:p>
      <w:r>
        <w:t>b) Tổ chức cung cấp dịch vụ chi trả;</w:t>
      </w:r>
    </w:p>
    <w:p>
      <w:r>
        <w:t>c) Các cơ quan, đơn vị, tổ chức thực hiện chính sách trợ giúp xã hội đối với đối tượng bảo trợ xã hội trên địa bàn tỉnh Lai Châu và các cơ quan, tổ chức, cá nhân khác có liên quan.</w:t>
      </w:r>
    </w:p>
    <w:p>
      <w:r>
        <w:t>Điều 2. Mức chi phí đối với tổ chức dịch vụ chi trả và kinh phí thực hiện</w:t>
      </w:r>
    </w:p>
    <w:p>
      <w:r>
        <w:t>1. Mức chi phí đối với tổ chức thực hiện dịch vụ chi trả chính sách trợ giúp xã hội hằng tháng bằng 2,0% trên tổng số tiền chi trả cho đối tượng bảo trợ xã hội.</w:t>
      </w:r>
    </w:p>
    <w:p>
      <w:r>
        <w:t>2. Kinh phí thực hiện từ nguồn ngân sách nhà nước hằng năm theo phân cấp ngân sách hiện hành.</w:t>
      </w:r>
    </w:p>
    <w:p>
      <w:r>
        <w:t>Điều 3. Tổ chức thực hiện</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4. Hiệu lực thi hành</w:t>
      </w:r>
    </w:p>
    <w:p>
      <w:r>
        <w:t>Nghị quyết này được Hội đồng nhân dân tỉnh Lai Châu khóa XV, kỳ họp thứ hai mươi lăm thông qua ngày 09 tháng 12 năm 2024 và có hiệu lực từ ngày 01 tháng 01 năm 2025./.</w:t>
      </w:r>
    </w:p>
    <w:p>
      <w:r>
        <w:t>Nơi nhận:</w:t>
      </w:r>
    </w:p>
    <w:p>
      <w:r>
        <w:t>- Ủy ban Thường vụ Quốc hội, Chính phủ;</w:t>
      </w:r>
    </w:p>
    <w:p>
      <w:r>
        <w:t>- Văn phòng: Quốc hội, Chính phủ;</w:t>
      </w:r>
    </w:p>
    <w:p>
      <w:r>
        <w:t>- Các Bộ: Tài chính, Lao động - Thương binh và Xã hội;</w:t>
      </w:r>
    </w:p>
    <w:p>
      <w:r>
        <w:t>- Cục Kiểm tra VBQPPL - Bộ Tư pháp;</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