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67/NQ-HĐND năm 2023 giao kế hoạch đầu tư phát triển nguồn ngân sách trung ương giai đoạn 2021-2025 thực hiện 03 Chương trình mục tiêu quốc gia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LA I  CH Â U</w:t>
      </w:r>
    </w:p>
    <w:p>
      <w:r>
        <w:t>-------</w:t>
      </w:r>
    </w:p>
    <w:p>
      <w:r>
        <w:t>CỘNG HÒA XÃ HỘI CHỦ NGHĨA VIỆT NAM</w:t>
      </w:r>
    </w:p>
    <w:p>
      <w:r>
        <w:t>Độc lập - Tự do - Hạnh phúc</w:t>
      </w:r>
    </w:p>
    <w:p>
      <w:r>
        <w:t>---------------</w:t>
      </w:r>
    </w:p>
    <w:p>
      <w:r>
        <w:t>Số:  67 /NQ-HĐND</w:t>
      </w:r>
    </w:p>
    <w:p>
      <w:r>
        <w:t>Lai Châu, ngày  08  tháng  12  năm  2023</w:t>
      </w:r>
    </w:p>
    <w:p>
      <w:r>
        <w:t>NGHỊ QUYẾT</w:t>
      </w:r>
    </w:p>
    <w:p>
      <w:r>
        <w:t>GIAO KẾ HOẠCH ĐẦU TƯ PHÁT TRIỂN NGUỒN NGÂN SÁCH TRUNG ƯƠNG GIAI ĐOẠN 2021-2025 THỰC HIỆN 03 CHƯƠNG TRÌNH MỤC TIÊU QUỐC GIA</w:t>
      </w:r>
    </w:p>
    <w:p>
      <w:r>
        <w:t>HỘI ĐỒNG NHÂN DÂN TỈNH LAI CHÂU</w:t>
      </w:r>
    </w:p>
    <w:p>
      <w:r>
        <w:t>KHÓA XV,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các Nghị định của Chính phủ: s ố  27/2022/NĐ-CP ngày 19 tháng 4 năm 2022 quy định cơ chế quản lý, tổ chức thực hiện các Chương trình mục tiêu quốc gia; s ố  38/2023/NĐ-CP ngày 24 tháng 6 năm 2023 sửa đổi, bổ sung một số điều của Nghị định số 27/2022/NĐ-CP ngày 19 tháng 4 năm 2022 của Chính phủ quy định cơ chế quản lý, tổ chức thực hiện các chương trình mục tiêu quốc gia.</w:t>
      </w:r>
    </w:p>
    <w:p>
      <w:r>
        <w:t>Xét Tờ trình số 4438/TTr-UBND ngày 16 tháng 11 năm 2023 của Ủy ban nhân dân tỉnh về đề nghị ban hành Nghị quyết sửa đổi, bổ sung một số nội dung Nghị quyết số 17/NQ-HĐND ngày 28 tháng 6 năm 2022 của Hội đồng nhân dân tỉnh về giao kế hoạch vốn đầu tư phát triển nguồn ngân sách trung ương giai đoạn 2021-2025 thực hiện 03 Chương trình mục tiêu quốc gia; Báo cáo thẩm tra số 618/BC-HĐND ngày 28 tháng 11 năm 2023 của Ban Kinh tế - Ngân sách, Hội đồng nhân dân tỉnh; ý kiến thảo luận của đại biểu Hội đồng nhân dân tỉnh tại kỳ họp.</w:t>
      </w:r>
    </w:p>
    <w:p>
      <w:r>
        <w:t>QUYẾT NGHỊ:</w:t>
      </w:r>
    </w:p>
    <w:p>
      <w:r>
        <w:t>Điều 1.  Giao kế hoạch vốn đầu tư phát triển nguồn ngân sách trung ương giai đoạn 2021-2025 thực hiện 03 chương trình mục tiêu quốc gia với tổng số vốn 3.591.210 triệu đồng, trong đó:</w:t>
      </w:r>
    </w:p>
    <w:p>
      <w:r>
        <w:t>1. Chương trình mục tiêu quốc gia xây dựng nông thôn mới 405.203 triệu đồng.</w:t>
      </w:r>
    </w:p>
    <w:p>
      <w:r>
        <w:t>2. Chương trình mục tiêu quốc gia giảm nghèo bền vững 996.357 triệu đồng.</w:t>
      </w:r>
    </w:p>
    <w:p>
      <w:r>
        <w:t>3. Chương trình mục tiêu quốc gia phát triển kinh tế - xã hội vùng đồng bào dân tộc thiểu số và miền núi 2.189.650 triệu đồng.</w:t>
      </w:r>
    </w:p>
    <w:p>
      <w:r>
        <w:t>(chi tiết theo Biểu số 01, 02, 03  đí nh kèm)</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1. Nghị quyết này thay thế các nghị quyết của Hội đồng nhân dân tỉnh số 17/NQ-HĐND, ngày 28 tháng 6 năm 2022 và số 02/NQ-HĐND, ngày 28 tháng 02 năm 2023.</w:t>
      </w:r>
    </w:p>
    <w:p>
      <w:r>
        <w:t>2. Nghị quyết này được Hội đồng nhân dân tỉnh Lai Châu khóa XV, kỳ họp thứ mười chín thông qua ngày 08 tháng 12 năm 2023 và có hiệu lực từ ngày thông qua./.</w:t>
      </w:r>
    </w:p>
    <w:p>
      <w:r>
        <w:t>Nơi nhận:</w:t>
      </w:r>
    </w:p>
    <w:p>
      <w:r>
        <w:t>- Ủy ban Thường vụ Quốc hội, Chính phủ;</w:t>
      </w:r>
    </w:p>
    <w:p>
      <w:r>
        <w:t>- Văn phòng Quốc hội, Văn phòng Chính phủ;</w:t>
      </w:r>
    </w:p>
    <w:p>
      <w:r>
        <w:t>- Các bộ: Kế hoạch và Đầu tư, Tài chính, Nông nghiệp và PTNT, Lao động, Thươ n g binh và Xã hội;</w:t>
      </w:r>
    </w:p>
    <w:p>
      <w:r>
        <w:t>- Ủy ban Dân tộc;</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