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2024 về Kế hoạch tổ chức các kỳ họp trong năm 2025 của Hội đồng nhân dân Thành phố Hà Nội khóa XVI,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66/NQ-HĐND</w:t>
      </w:r>
    </w:p>
    <w:p>
      <w:r>
        <w:t>Hà Nội, ngày 12 tháng 12 năm 2024</w:t>
      </w:r>
    </w:p>
    <w:p>
      <w:r>
        <w:t>NGHỊ QUYẾT</w:t>
      </w:r>
    </w:p>
    <w:p>
      <w:r>
        <w:t>VỀ KẾ HOẠCH TỔ CHỨC CÁC KỲ HỌP TRONG NĂM 2025 CỦA HỘI ĐỒNG NHÂN DÂN THÀNH PHỐ HÀ NỘI KHÓA XVI, NHIỆM KỲ 2021-2026</w:t>
      </w:r>
    </w:p>
    <w:p>
      <w:r>
        <w:t>HỘI ĐỒNG NHÂN DÂN THÀNH PHỐ HÀ NỘI</w:t>
      </w:r>
    </w:p>
    <w:p>
      <w:r>
        <w:t>KHÓA XVI,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đề nghị của Thường trực Hội đồng nhân dân Thành phố tại Tờ trình số 11/TTr-HĐND ngày 04 tháng 12 năm 2024 về kế hoạch tổ chức các kỳ họp trong năm 2025 của Hội đồng nhân dân thành phố Hà Nội khóa XVI, nhiệm kỳ 2021- 2026; Ý kiến thảo luận và kết quả biểu quyết của đại biểu Hội đồng nhân dân Thành phố tại kỳ họp.</w:t>
      </w:r>
    </w:p>
    <w:p>
      <w:r>
        <w:t>QUYẾT NGHỊ:</w:t>
      </w:r>
    </w:p>
    <w:p>
      <w:r>
        <w:t>Điều 1.  Thông qua kế hoạch tổ chức các kỳ họp trong năm 2025 của Hội đồng nhân dân thành phố Hà Nội như sau:</w:t>
      </w:r>
    </w:p>
    <w:p>
      <w:r>
        <w:t>1. Các kỳ họp thường lệ của Hội đồng nhân dân Thành phố khóa XVI, nhiệm kỳ 2021-2026:</w:t>
      </w:r>
    </w:p>
    <w:p>
      <w:r>
        <w:t>- Kỳ họp giữa năm dự kiến được tiến hành vào tháng 7 của năm 2025.</w:t>
      </w:r>
    </w:p>
    <w:p>
      <w:r>
        <w:t>- Kỳ họp cuối năm dự kiến được tiến hành vào tháng 12 của năm 2025.</w:t>
      </w:r>
    </w:p>
    <w:p>
      <w:r>
        <w:t>2. Căn cứ quy định và tình hình thực tiễn của Thành phố, Thường trực Hội đồng nhân dân Thành phố sẽ quyết định triệu tập các kỳ họp chuyên đề của Hội đồng nhân dân Thành phố.</w:t>
      </w:r>
    </w:p>
    <w:p>
      <w:r>
        <w:t>Điều 2.  Giao Thường trực Hội đồng nhân dân, các Ban của Hội đồng nhân dân, đại biểu Hội đồng nhân dân Thành phố, Văn phòng Đoàn Đại biểu Quốc hội và Hội đồng nhân dân Thành phố tổ chức thực hiện Nghị quyết này theo đúng quy định của pháp luật.</w:t>
      </w:r>
    </w:p>
    <w:p>
      <w:r>
        <w:t>Nghị quyết này đã được Hội đồng nhân dân thành phố Hà Nội khoá XVI, nhiệm kỳ 2021-2026 thông qua tại kỳ họp thứ 20, ngày 12 tháng 12 năm 2024 và có hiệu lực kể từ ngày thông qua./.</w:t>
      </w:r>
    </w:p>
    <w:p>
      <w:r>
        <w:t>Nơi nhận:</w:t>
      </w:r>
    </w:p>
    <w:p>
      <w:r>
        <w:t>- Như Điều 2;</w:t>
      </w:r>
    </w:p>
    <w:p>
      <w:r>
        <w:t>- Ủy ban Thường vụ Quốc hội;</w:t>
      </w:r>
    </w:p>
    <w:p>
      <w:r>
        <w:t>- Chính phủ;</w:t>
      </w:r>
    </w:p>
    <w:p>
      <w:r>
        <w:t>- Ban Công tác đại biểu thuộc UBTVQH;</w:t>
      </w:r>
    </w:p>
    <w:p>
      <w:r>
        <w:t>- VP Quốc hội, VP Chính phủ, Bộ Nội vụ;</w:t>
      </w:r>
    </w:p>
    <w:p>
      <w:r>
        <w:t>- Thường trực Thành ủy;</w:t>
      </w:r>
    </w:p>
    <w:p>
      <w:r>
        <w:t>- Thường trực HĐND, UBND, UBMTTQ TP;</w:t>
      </w:r>
    </w:p>
    <w:p>
      <w:r>
        <w:t>- Đại biểu HĐND Thành phố;</w:t>
      </w:r>
    </w:p>
    <w:p>
      <w:r>
        <w:t>- Các sở, ban, ngành Thành phố;</w:t>
      </w:r>
    </w:p>
    <w:p>
      <w:r>
        <w:t>- TT HĐND, UBND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