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2023 thông qua hệ số điều chỉnh giá đất năm 2024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65/NQ-HĐND</w:t>
      </w:r>
    </w:p>
    <w:p>
      <w:r>
        <w:t>Hà Giang, ngày 08 tháng 12 năm 2023</w:t>
      </w:r>
    </w:p>
    <w:p>
      <w:r>
        <w:t>NGHỊ QUYẾT</w:t>
      </w:r>
    </w:p>
    <w:p>
      <w:r>
        <w:t>THÔNG QUA HỆ SỐ ĐIỀU CHỈNH GIÁ ĐẤT NĂM 2024 TRÊN ĐỊA BÀN TỈNH HÀ GIANG</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xác định giá đất;</w:t>
      </w:r>
    </w:p>
    <w:p>
      <w:r>
        <w:t>Căn cứ Thông tư số 332/2016/TT-BTC ngày 26 tháng 12 năm 2016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10/2018/TT-BTC ngày 30 tháng 01 năm 2018 của Bộ Tài chính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11/2018/TT-BTC ngày 30 tháng 01 năm 2018 của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149/TTr-UBND ngày 21 tháng 11 năm 2023 của Ủy ban nhân dân tỉnh về đề nghị thông qua hệ số điều chỉnh giá đất năm 2024 trên địa bàn tỉnh Hà Giang; Báo cáo thẩm tra số 69/BC-KTNS ngày 05 tháng 12 năm 2023 của Ban Kinh tế - Ngân sách Hội đồng nhân dân tỉnh; ý kiến thảo luận của đại biểu Hội đồng nhân dân tỉnh tại kỳ họp.</w:t>
      </w:r>
    </w:p>
    <w:p>
      <w:r>
        <w:t>QUYẾT NGHỊ:</w:t>
      </w:r>
    </w:p>
    <w:p>
      <w:r>
        <w:t>Điều 1. Thông qua hệ số điều chỉnh giá đất năm 2024 (gọi tắt là hệ số K) trên địa bàn tỉnh Hà Giang,  cụ thể như sau:</w:t>
      </w:r>
    </w:p>
    <w:p>
      <w:r>
        <w:t>1. Hệ số K quy định tại Phụ lục I ban hành kèm theo Nghị quyết này được áp dụng đối với các trường hợp quy định tại điểm b, c,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10 tỷ đồng; xác định giá đất để làm căn cứ tính tiền thuê đất khi Nhà nước cho thuê đất thu tiền thuê đất hàng năm mà phải xác định lại đơn giá thuê đất để điều chỉnh cho chu kỳ tiếp theo; xác định giá đất để làm cơ sở xác định giá khởi điểm đấu giá quyền sử dụng đất khi Nhà nước cho thuê đất thu tiền thuê đất hàng năm.</w:t>
      </w:r>
    </w:p>
    <w:p>
      <w:r>
        <w:t>2. Hệ số K quy định tại Phụ lục II ban hành kèm theo Nghị quyết này được áp dụng đối với các trường hợp quy định tại điểm a khoản 4 Điều 114 Luật Đất đai: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
        <w:t>Điều 2. Tổ chức thực hiện</w:t>
      </w:r>
    </w:p>
    <w:p>
      <w:r>
        <w:t>1. Giao Ủy ban nhân dân tỉnh ban hành quy định cụ thể hệ số điều chỉnh giá đất trên địa bàn tỉnh năm 2024 và tổ chức thực hiện theo đúng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Hà Giang Khóa XVIII, Kỳ họp thứ 14 thông qua ngày 08 tháng 12 năm 2023 và có hiệu lực từ ngày thông qua./.</w:t>
      </w:r>
    </w:p>
    <w:p>
      <w:r>
        <w:t>Nơi nhận:</w:t>
      </w:r>
    </w:p>
    <w:p>
      <w:r>
        <w:t>- Ủy ban Thường vụ Quốc hội;</w:t>
      </w:r>
    </w:p>
    <w:p>
      <w:r>
        <w:t>- Văn phòng Quốc hội, Văn phòng Chính phủ;</w:t>
      </w:r>
    </w:p>
    <w:p>
      <w:r>
        <w:t>- Bộ Tài chính;</w:t>
      </w:r>
    </w:p>
    <w:p>
      <w:r>
        <w:t>- TTr Tỉnh ủy, HĐND, UBND tỉnh</w:t>
      </w:r>
    </w:p>
    <w:p>
      <w:r>
        <w:t>- Đoàn ĐBQH khóa XV tỉnh Hà Giang;</w:t>
      </w:r>
    </w:p>
    <w:p>
      <w:r>
        <w:t>- Đại biểu HĐND tỉnh khóa XVIII;</w:t>
      </w:r>
    </w:p>
    <w:p>
      <w:r>
        <w:t>- Các Sở, ban, ngành, tổ chức CT-XH cấp tỉnh;</w:t>
      </w:r>
    </w:p>
    <w:p>
      <w:r>
        <w:t>- TTr. HĐND, UBND các huyện, thành phố;</w:t>
      </w:r>
    </w:p>
    <w:p>
      <w:r>
        <w:t>- VP: Tỉnh ủy; Đoàn ĐBQH-HĐND tỉnh; UBND tỉnh;</w:t>
      </w:r>
    </w:p>
    <w:p>
      <w:r>
        <w:t>- Báo Hà Giang; Đài PTTH tỉnh;</w:t>
      </w:r>
    </w:p>
    <w:p>
      <w:r>
        <w:t>- Cổng TTĐT tỉnh; Trung tâm - Công báo</w:t>
      </w:r>
    </w:p>
    <w:p>
      <w:r>
        <w:t>thuộc Văn phòng UBND tỉnh;</w:t>
      </w:r>
    </w:p>
    <w:p>
      <w:r>
        <w:t>- Lưu: VT, HĐND.</w:t>
      </w:r>
    </w:p>
    <w:p>
      <w:r>
        <w:t>CHỦ TỊCH</w:t>
      </w:r>
    </w:p>
    <w:p>
      <w:r>
        <w:t>Thào Hồng Sơn</w:t>
      </w:r>
    </w:p>
    <w:p>
      <w:r>
        <w:t>PHỤ LỤC I</w:t>
      </w:r>
    </w:p>
    <w:p>
      <w:r>
        <w:t>HỆ SỐ ĐIỀU CHỈNH GIÁ ĐẤT (HỆ SỐ K) ÁP DỤNG ĐỐI VỚI CÁC TRƯỜNG HỢP QUY ĐỊNH TẠI KHOẢN 1, ĐIỀU 1</w:t>
      </w:r>
    </w:p>
    <w:p>
      <w:r>
        <w:t>(Ban hành kèm theo Nghị quyết số: 65/NQ-HĐND ngày 08 tháng 12 năm 2023 của Hội đồng nhân dân tỉnh Hà Giang)</w:t>
      </w:r>
    </w:p>
    <w:p>
      <w:r>
        <w:t>Số TT</w:t>
      </w:r>
    </w:p>
    <w:p>
      <w:r>
        <w:t>Khu vực</w:t>
      </w:r>
    </w:p>
    <w:p>
      <w:r>
        <w:t>Hệ số điều chỉnh (K)</w:t>
      </w:r>
    </w:p>
    <w:p>
      <w:r>
        <w:t>Đất ở và Đất sản xuất kinh doanh phi nông nghiệp</w:t>
      </w:r>
    </w:p>
    <w:p>
      <w:r>
        <w:t>Đất nông nghiệp</w:t>
      </w:r>
    </w:p>
    <w:p>
      <w:r>
        <w:t>1</w:t>
      </w:r>
    </w:p>
    <w:p>
      <w:r>
        <w:t>Thành phố Hà Giang:</w:t>
      </w:r>
    </w:p>
    <w:p>
      <w:r>
        <w:t>a</w:t>
      </w:r>
    </w:p>
    <w:p>
      <w:r>
        <w:t>Các phường</w:t>
      </w:r>
    </w:p>
    <w:p>
      <w:r>
        <w:t>1,5</w:t>
      </w:r>
    </w:p>
    <w:p>
      <w:r>
        <w:t>1,0</w:t>
      </w:r>
    </w:p>
    <w:p>
      <w:r>
        <w:t>b</w:t>
      </w:r>
    </w:p>
    <w:p>
      <w:r>
        <w:t>Xã Phương Độ</w:t>
      </w:r>
    </w:p>
    <w:p>
      <w:r>
        <w:t>1,1</w:t>
      </w:r>
    </w:p>
    <w:p>
      <w:r>
        <w:t>1,0</w:t>
      </w:r>
    </w:p>
    <w:p>
      <w:r>
        <w:t>c</w:t>
      </w:r>
    </w:p>
    <w:p>
      <w:r>
        <w:t>Các xã còn lại</w:t>
      </w:r>
    </w:p>
    <w:p>
      <w:r>
        <w:t>1,3</w:t>
      </w:r>
    </w:p>
    <w:p>
      <w:r>
        <w:t>1,0</w:t>
      </w:r>
    </w:p>
    <w:p>
      <w:r>
        <w:t>2</w:t>
      </w:r>
    </w:p>
    <w:p>
      <w:r>
        <w:t>Huyện Vị Xuyên, Bắc Quang:</w:t>
      </w:r>
    </w:p>
    <w:p>
      <w:r>
        <w:t>a</w:t>
      </w:r>
    </w:p>
    <w:p>
      <w:r>
        <w:t>Các thị trấn: Vị Xuyên, Việt Lâm, Việt Quang, Vĩnh Tuy</w:t>
      </w:r>
    </w:p>
    <w:p>
      <w:r>
        <w:t>1,4</w:t>
      </w:r>
    </w:p>
    <w:p>
      <w:r>
        <w:t>1,0</w:t>
      </w:r>
    </w:p>
    <w:p>
      <w:r>
        <w:t>b</w:t>
      </w:r>
    </w:p>
    <w:p>
      <w:r>
        <w:t>Khu Công nghiệp Bình Vàng và các xã còn lại  (trừ Khu cửa khẩu và Khu hành chính xã Thanh Thủy)</w:t>
      </w:r>
    </w:p>
    <w:p>
      <w:r>
        <w:t>1,3</w:t>
      </w:r>
    </w:p>
    <w:p>
      <w:r>
        <w:t>1,0</w:t>
      </w:r>
    </w:p>
    <w:p>
      <w:r>
        <w:t>c</w:t>
      </w:r>
    </w:p>
    <w:p>
      <w:r>
        <w:t>Khu kinh tế cửa khẩu Thanh Thủy:</w:t>
      </w:r>
    </w:p>
    <w:p>
      <w:r>
        <w:t>- Khu cửa khẩu và Khu hành chính xã Thanh Thủy gồm các xã: Thanh Thủy, Thanh Đức, Lao Chải, Xín Chải, Phương Tiến, Phong Quang thuộc khu kinh tế cửa khẩu Thanh Thủy)</w:t>
      </w:r>
    </w:p>
    <w:p>
      <w:r>
        <w:t>1,2</w:t>
      </w:r>
    </w:p>
    <w:p>
      <w:r>
        <w:t>1,0</w:t>
      </w:r>
    </w:p>
    <w:p>
      <w:r>
        <w:t>- Các khu vực còn lại</w:t>
      </w:r>
    </w:p>
    <w:p>
      <w:r>
        <w:t>1,1</w:t>
      </w:r>
    </w:p>
    <w:p>
      <w:r>
        <w:t>1,0</w:t>
      </w:r>
    </w:p>
    <w:p>
      <w:r>
        <w:t>3</w:t>
      </w:r>
    </w:p>
    <w:p>
      <w:r>
        <w:t>Các huyện còn lại:</w:t>
      </w:r>
    </w:p>
    <w:p>
      <w:r>
        <w:t>a</w:t>
      </w:r>
    </w:p>
    <w:p>
      <w:r>
        <w:t>Khu vực Thị trấn</w:t>
      </w:r>
    </w:p>
    <w:p>
      <w:r>
        <w:t>1,3</w:t>
      </w:r>
    </w:p>
    <w:p>
      <w:r>
        <w:t>1,0</w:t>
      </w:r>
    </w:p>
    <w:p>
      <w:r>
        <w:t>b</w:t>
      </w:r>
    </w:p>
    <w:p>
      <w:r>
        <w:t>Đất khu, cụm công nghiệp</w:t>
      </w:r>
    </w:p>
    <w:p>
      <w:r>
        <w:t>1,2</w:t>
      </w:r>
    </w:p>
    <w:p>
      <w:r>
        <w:t>1,0</w:t>
      </w:r>
    </w:p>
    <w:p>
      <w:r>
        <w:t>c</w:t>
      </w:r>
    </w:p>
    <w:p>
      <w:r>
        <w:t>Các xã còn lại</w:t>
      </w:r>
    </w:p>
    <w:p>
      <w:r>
        <w:t>1,1</w:t>
      </w:r>
    </w:p>
    <w:p>
      <w:r>
        <w:t>1,0</w:t>
      </w:r>
    </w:p>
    <w:p>
      <w:r>
        <w:t>PHỤ LỤC II</w:t>
      </w:r>
    </w:p>
    <w:p>
      <w:r>
        <w:t>HỆ SỐ ĐIỀU CHỈNH GIÁ ĐẤT (HỆ SỐ K) ÁP DỤNG ĐỐI VỚI CÁC TRƯỜNG HỢP QUY ĐỊNH TẠI KHOẢN 2, ĐIỀU 1</w:t>
      </w:r>
    </w:p>
    <w:p>
      <w:r>
        <w:t>(Ban hành kèm theo Nghị quyết số: 65/NQ-HĐND ngày 08 tháng 12 năm 2023 của Hội đồng nhân dân tỉnh Hà Giang)</w:t>
      </w:r>
    </w:p>
    <w:p>
      <w:r>
        <w:t>Số TT</w:t>
      </w:r>
    </w:p>
    <w:p>
      <w:r>
        <w:t>Khu vực</w:t>
      </w:r>
    </w:p>
    <w:p>
      <w:r>
        <w:t>Hệ số điều chỉnh (K)</w:t>
      </w:r>
    </w:p>
    <w:p>
      <w:r>
        <w:t>Đất ở và Đất sản xuất kinh doanh phi nông nghiệp</w:t>
      </w:r>
    </w:p>
    <w:p>
      <w:r>
        <w:t>Đất nông nghiệp</w:t>
      </w:r>
    </w:p>
    <w:p>
      <w:r>
        <w:t>1</w:t>
      </w:r>
    </w:p>
    <w:p>
      <w:r>
        <w:t>Thành phố Hà Giang</w:t>
      </w:r>
    </w:p>
    <w:p>
      <w:r>
        <w:t>a</w:t>
      </w:r>
    </w:p>
    <w:p>
      <w:r>
        <w:t>Các phường</w:t>
      </w:r>
    </w:p>
    <w:p>
      <w:r>
        <w:t>1,3</w:t>
      </w:r>
    </w:p>
    <w:p>
      <w:r>
        <w:t>1,0</w:t>
      </w:r>
    </w:p>
    <w:p>
      <w:r>
        <w:t>b</w:t>
      </w:r>
    </w:p>
    <w:p>
      <w:r>
        <w:t>Xã Phương Thiện: Khu vực Quốc lộ 2; Đường vào khu K8 từ ngã ba bến xe đến UBND xã Phương Thiện; Các khu vực bám đường Hữu Nghị</w:t>
      </w:r>
    </w:p>
    <w:p>
      <w:r>
        <w:t>1,2</w:t>
      </w:r>
    </w:p>
    <w:p>
      <w:r>
        <w:t>1,0</w:t>
      </w:r>
    </w:p>
    <w:p>
      <w:r>
        <w:t>c</w:t>
      </w:r>
    </w:p>
    <w:p>
      <w:r>
        <w:t>Xã Phương Độ: Các khu vực bám mặt đường Hữu Nghị; khu vực bám đường Quốc lộ 2 (đường 20/8) giáp địa bàn phường Nguyễn Trãi đến ngã ba giao đường Hữu Nghị</w:t>
      </w:r>
    </w:p>
    <w:p>
      <w:r>
        <w:t>1,2</w:t>
      </w:r>
    </w:p>
    <w:p>
      <w:r>
        <w:t>1,0</w:t>
      </w:r>
    </w:p>
    <w:p>
      <w:r>
        <w:t>d</w:t>
      </w:r>
    </w:p>
    <w:p>
      <w:r>
        <w:t>Các xã và các khu vực còn lại</w:t>
      </w:r>
    </w:p>
    <w:p>
      <w:r>
        <w:t>1,1</w:t>
      </w:r>
    </w:p>
    <w:p>
      <w:r>
        <w:t>1,0</w:t>
      </w:r>
    </w:p>
    <w:p>
      <w:r>
        <w:t>2</w:t>
      </w:r>
    </w:p>
    <w:p>
      <w:r>
        <w:t>Các huyện</w:t>
      </w:r>
    </w:p>
    <w:p>
      <w:r>
        <w:t>a</w:t>
      </w:r>
    </w:p>
    <w:p>
      <w:r>
        <w:t>Khu vực Thị trấn</w:t>
      </w:r>
    </w:p>
    <w:p>
      <w:r>
        <w:t>1,2</w:t>
      </w:r>
    </w:p>
    <w:p>
      <w:r>
        <w:t>1,0</w:t>
      </w:r>
    </w:p>
    <w:p>
      <w:r>
        <w:t>b</w:t>
      </w:r>
    </w:p>
    <w:p>
      <w:r>
        <w:t>Các xã</w:t>
      </w:r>
    </w:p>
    <w:p>
      <w:r>
        <w:t>1,1</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