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về Danh mục dịch vụ sự nghiệp công sử dụng ngân sách nhà nước thuộc lĩnh vực Nội vụ về bồi dưỡng cán bộ, công chức, viên chức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63/NQ-HĐND</w:t>
      </w:r>
    </w:p>
    <w:p>
      <w:r>
        <w:t>Đồng Nai, ngày 11 tháng 12 năm 2024</w:t>
      </w:r>
    </w:p>
    <w:p>
      <w:r>
        <w:t>NGHỊ QUYẾT</w:t>
      </w:r>
    </w:p>
    <w:p>
      <w:r>
        <w:t>VỀ DANH MỤC DỊCH VỤ SỰ NGHIỆP CÔNG SỬ DỤNG NGÂN SÁCH NHÀ NƯỚC THUỘC LĨNH VỰC NỘI VỤ VỀ BỒI DƯỠNG CÁN BỘ, CÔNG CHỨC, VIÊN CHỨC TRÊN ĐỊA BÀN TỈNH ĐỒNG NAI</w:t>
      </w:r>
    </w:p>
    <w:p>
      <w:r>
        <w:t>HỘI ĐỒNG NHÂN DÂN TỈNH ĐỒNG NAI</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60/2021/NĐ-CP ngày 21 tháng 6 năm 2021 của Chính phủ về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Xét Tờ trình số  131/TTr-UBND  ngày 11/10/2024 của Ủy ban nhân dân tỉnh về việc dự thảo Nghị quyết về danh mục dịch vụ sự nghiệp công sử dụng ngân sách nhà nước thuộc lĩnh vực Nội vụ về bồi dưỡng cán bộ, công chức, viên chức trên địa bàn tỉnh Đồng Nai; Báo cáo thẩm tra số 821/BC-BPC ngày 09/12/2024 của Ban Pháp chế Hội đồng nhân dân tỉnh; ý kiến thảo luận của đại biểu Hội đồng nhân dân tỉnh tại kỳ họp.</w:t>
      </w:r>
    </w:p>
    <w:p>
      <w:r>
        <w:t>QUYẾT NGHỊ:</w:t>
      </w:r>
    </w:p>
    <w:p>
      <w:r>
        <w:t>Điều 1.  Thông qua danh mục chi tiết dịch vụ sự nghiệp công sử dụng ngân sách nhà nước thuộc lĩnh vực Nội vụ về bồi dưỡng cán bộ, công chức, viên chức trên địa bàn tỉnh Đồng Nai, bao gồm:</w:t>
      </w:r>
    </w:p>
    <w:p>
      <w:r>
        <w:t>1. Dịch vụ bồi dưỡng kiến thức, kỹ năng quản lý nhà nước theo tiêu chuẩn ngạch công chức;</w:t>
      </w:r>
    </w:p>
    <w:p>
      <w:r>
        <w:t>2. Dịch vụ bồi dưỡng theo tiêu chuẩn chức danh nghề nghiệp viên chức chuyên ngành Nội vụ áp dụng đối với chuyên ngành Lưu trữ;</w:t>
      </w:r>
    </w:p>
    <w:p>
      <w:r>
        <w:t>3. Dịch vụ bồi dưỡng theo yêu cầu của vị trí việc làm lãnh đạo, quản lý;</w:t>
      </w:r>
    </w:p>
    <w:p>
      <w:r>
        <w:t>4. Dịch vụ bồi dưỡng theo yêu cầu vị trí việc làm chuyên môn, nghiệp vụ lĩnh vực Nội vụ (trừ bồi dưỡng nghiệp vụ lưu trữ) .</w:t>
      </w:r>
    </w:p>
    <w:p>
      <w:r>
        <w:t>(Phụ lục danh mục chi tiết kèm theo)</w:t>
      </w:r>
    </w:p>
    <w:p>
      <w:r>
        <w:t>Điều 2. Tổ chức thực hiện</w:t>
      </w:r>
    </w:p>
    <w:p>
      <w:r>
        <w:t>1. Ủy ban nhân dân tỉnh có trách nhiệm tổ chức triển khai thực hiện Nghị quyết này, đề nghị Hội đồng nhân dân tỉnh điều chỉnh, bổ sung (khi cần thiết)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theo quy định.</w:t>
      </w:r>
    </w:p>
    <w:p>
      <w:r>
        <w:t>3. Đề nghị Ủy ban Mặt trận Tổ quốc Việt Nam tỉnh, các tổ chức thành viên vận động tổ chức và nhân dân cùng tham gia giám sát việc thực hiện Nghị quyết này; phản ánh kịp thời tâm tư, nguyện vọng của nhân dân kiến nghị đến các cơ quan có thẩm quyền theo quy định.</w:t>
      </w:r>
    </w:p>
    <w:p>
      <w:r>
        <w:t>Nghị quyết này đã được Hội đồng nhân dân tỉnh Đồng Nai khóa X, kỳ họp thứ 22 thông qua ngày 11 tháng 12 năm 2024 và có hiệu lực từ ngày 11 tháng 12 năm 2024./.</w:t>
      </w:r>
    </w:p>
    <w:p>
      <w:r>
        <w:t>Nơi nhận:</w:t>
      </w:r>
    </w:p>
    <w:p>
      <w:r>
        <w:t>- Ủy ban Thường vụ Quốc hội;</w:t>
      </w:r>
    </w:p>
    <w:p>
      <w:r>
        <w:t>- Chính phủ;</w:t>
      </w:r>
    </w:p>
    <w:p>
      <w:r>
        <w:t>- Văn phòng Quốc hội (A+B);</w:t>
      </w:r>
    </w:p>
    <w:p>
      <w:r>
        <w:t>- Văn phòng Chính phủ (A+B);</w:t>
      </w:r>
    </w:p>
    <w:p>
      <w:r>
        <w:t>- Bộ Nội vụ; Bộ Tài chính;</w:t>
      </w:r>
    </w:p>
    <w:p>
      <w:r>
        <w:t>- Cục Kiểm tra VB.QPPL - Bộ Tư pháp;</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HĐND, UBND tỉnh;</w:t>
      </w:r>
    </w:p>
    <w:p>
      <w:r>
        <w:t>- TT. HĐND, UBND các huyện, thành phố Long Khánh, thành phố Biên Hòa;</w:t>
      </w:r>
    </w:p>
    <w:p>
      <w:r>
        <w:t>- Cổng Thông tin điện tử tỉnh;</w:t>
      </w:r>
    </w:p>
    <w:p>
      <w:r>
        <w:t>- Báo Đồng Nai, Đài PT-TH Đồng Nai;</w:t>
      </w:r>
    </w:p>
    <w:p>
      <w:r>
        <w:t>- Lưu: VT, PCTHĐ.</w:t>
      </w:r>
    </w:p>
    <w:p>
      <w:r>
        <w:t>CHỦ TỊCH</w:t>
      </w:r>
    </w:p>
    <w:p>
      <w:r>
        <w:t>Thái Bảo</w:t>
      </w:r>
    </w:p>
    <w:p>
      <w:r>
        <w:t>PHỤ LỤC</w:t>
      </w:r>
    </w:p>
    <w:p>
      <w:r>
        <w:t>DANH MỤC CHI TIẾT DỊCH VỤ SỰ NGHIỆP CÔNG SỬ DỤNG NGÂN SÁCH NHÀ NƯỚC THUỘC LĨNH VỰC NỘI VỤ VỀ BỒI DƯỠNG CÁN BỘ, CÔNG CHỨC, VIÊN CHỨC TRÊN ĐỊA BÀN TỈNH ĐỒNG NAI</w:t>
      </w:r>
    </w:p>
    <w:p>
      <w:r>
        <w:t>(Kèm theo Nghị quyết số 63/NQ-HĐND ngày 11 tháng 12 năm 2024  của Hội đồng nhân dân tỉnh Đồng Nai)</w:t>
      </w:r>
    </w:p>
    <w:p>
      <w:r>
        <w:t>STT</w:t>
      </w:r>
    </w:p>
    <w:p>
      <w:r>
        <w:t>TÊN DỊCH VỤ SỰ NGHIỆP CÔNG</w:t>
      </w:r>
    </w:p>
    <w:p>
      <w:r>
        <w:t>I</w:t>
      </w:r>
    </w:p>
    <w:p>
      <w:r>
        <w:t>Dịch vụ bồi dưỡng kiến thức, kỹ năng quản lý nhà nước theo tiêu chuẩn ngạch công chức</w:t>
      </w:r>
    </w:p>
    <w:p>
      <w:r>
        <w:t>1</w:t>
      </w:r>
    </w:p>
    <w:p>
      <w:r>
        <w:t>Dịch vụ bồi dưỡng kiến thức, kỹ năng quản lý nhà nước theo tiêu chuẩn ngạch chuyên viên và tương đương</w:t>
      </w:r>
    </w:p>
    <w:p>
      <w:r>
        <w:t>2</w:t>
      </w:r>
    </w:p>
    <w:p>
      <w:r>
        <w:t>Dịch vụ bồi dưỡng kiến thức, kỹ năng quản lý nhà nước theo tiêu chuẩn ngạch chuyên viên chính và tương đương</w:t>
      </w:r>
    </w:p>
    <w:p>
      <w:r>
        <w:t>II</w:t>
      </w:r>
    </w:p>
    <w:p>
      <w:r>
        <w:t>Dịch vụ bồi dưỡng theo tiêu chuẩn chức danh nghề nghiệp viên chức chuyên ngành nội vụ áp dụng đối với chuyên ngành lưu trữ</w:t>
      </w:r>
    </w:p>
    <w:p>
      <w:r>
        <w:t>III</w:t>
      </w:r>
    </w:p>
    <w:p>
      <w:r>
        <w:t>Dịch vụ bồi dưỡng theo yêu cầu của vị trí việc làm lãnh đạo, quản lý</w:t>
      </w:r>
    </w:p>
    <w:p>
      <w:r>
        <w:t>IV</w:t>
      </w:r>
    </w:p>
    <w:p>
      <w:r>
        <w:t>Dịch vụ bồi dưỡng theo yêu cầu vị trí việc làm chuyên môn, nghiệp vụ lĩnh vực nội vụ (trừ bồi dưỡng nghiệp vụ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