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59/2024/NQ-HĐND bãi bỏ Nghị quyết 60/2021/NQ-HĐND về Quy định mức chuẩn trợ giúp xã hội, mức trợ giúp xã hội đối với đối tượng bảo trợ xã hội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59/2024/NQ-HĐND</w:t>
      </w:r>
    </w:p>
    <w:p>
      <w:r>
        <w:t>Yên Bái, ngày 16 tháng 8 năm 2024</w:t>
      </w:r>
    </w:p>
    <w:p>
      <w:r>
        <w:t>NGHỊ QUYẾT</w:t>
      </w:r>
    </w:p>
    <w:p>
      <w:r>
        <w:t>BÃI BỎ NGHỊ QUYẾT SỐ 60/2021/NQ-HĐND NGÀY 17 THÁNG 7 NĂM 2021 CỦA HỘI ĐỒNG NHÂN DÂN TỈNH YÊN BÁI BAN HÀNH QUY ĐỊNH MỨC CHUẨN TRỢ GIÚP XÃ HỘI, MỨC TRỢ GIÚP XÃ HỘI ĐỐI VỚI ĐỐI TƯỢNG BẢO TRỢ XÃ HỘI TRÊN ĐỊA BÀN TỈNH YÊN BÁI</w:t>
      </w:r>
    </w:p>
    <w:p>
      <w:r>
        <w:t>HỘI ĐỒNG NHÂN DÂN TỈNH YÊN BÁI</w:t>
      </w:r>
    </w:p>
    <w:p>
      <w:r>
        <w:t>KHÓA XIX -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96/TTr-UBND ngày 08 tháng 8 năm 2024 của Ủy ban nhân dân tỉnh Yên Bái về việc ban hành Nghị quyết bãi bỏ Nghị quyết số 60/2021/NQ-HĐND ngày 17 tháng 7 năm 2021 của Hội đồng nhân dân tỉnh Yên Bái ban hành Quy định mức chuẩn trợ giúp xã hội, mức trợ giúp xã hội đối với đối tượng bảo trợ xã hội trên địa bàn tỉnh Yên Bái; Báo cáo thẩm tra số 146/BC-BPC ngày 15 tháng 8 năm 2024 của Ban Pháp chế Hội đồng nhân dân tỉnh; ý kiến thảo luận của đại biểu Hội đồng nhân dân tỉnh tại kỳ họp.</w:t>
      </w:r>
    </w:p>
    <w:p>
      <w:r>
        <w:t>QUYẾT NGHỊ:</w:t>
      </w:r>
    </w:p>
    <w:p>
      <w:r>
        <w:t>Điều 1.  Bãi bỏ toàn bộ Nghị quyết số 60/2021/NQ-HĐND ngày 17 tháng 7 năm 2021 của Hội đồng nhân dân tỉnh Yên Bái ban hành Quy định mức chuẩn trợ giúp xã hội, mức trợ giúp xã hội đối với đối tượng bảo trợ xã hội trên địa bàn tỉnh Yên Bái.</w:t>
      </w:r>
    </w:p>
    <w:p>
      <w:r>
        <w:t>Điều 2.  Điều khoản thi hành</w:t>
      </w:r>
    </w:p>
    <w:p>
      <w:r>
        <w:t>Nghị quyết này đã được Hội đồng nhân dân tỉnh Yên Bái khóa XIX - Kỳ họp thứ 18 thông qua ngày 16 tháng 8 năm 2024 và có hiệu lực thi hành kể từ ngày 26 tháng 8 năm 2024./.</w:t>
      </w:r>
    </w:p>
    <w:p>
      <w:r>
        <w:t>Nơi nhận:</w:t>
      </w:r>
    </w:p>
    <w:p>
      <w:r>
        <w:t>- Ủy ban Thường vụ Quốc hội;</w:t>
      </w:r>
    </w:p>
    <w:p>
      <w:r>
        <w:t>- Chính phủ;</w:t>
      </w:r>
    </w:p>
    <w:p>
      <w:r>
        <w:t>- Cục Kiểm tra văn bản 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Thường trực HĐND, UBND các huyện, thị xã, thành phố;</w:t>
      </w:r>
    </w:p>
    <w:p>
      <w:r>
        <w:t>- Văn phòng Tỉnh ủy;</w:t>
      </w:r>
    </w:p>
    <w:p>
      <w:r>
        <w:t>- Văn phòng UBND tỉnh;</w:t>
      </w:r>
    </w:p>
    <w:p>
      <w:r>
        <w:t>- Văn phòng Đoàn ĐBQH và HĐND tỉnh;</w:t>
      </w:r>
    </w:p>
    <w:p>
      <w:r>
        <w:t>- Lưu: VT, PC.</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