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phê chuẩn quyết toán ngân sách địa phương năm 2022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57/NQ-HĐND</w:t>
      </w:r>
    </w:p>
    <w:p>
      <w:r>
        <w:t>Đắk Lắk, ngày 07 tháng 12 năm 2023</w:t>
      </w:r>
    </w:p>
    <w:p>
      <w:r>
        <w:t>NGHỊ QUYẾT</w:t>
      </w:r>
    </w:p>
    <w:p>
      <w:r>
        <w:t>PHÊ CHUẨN QUYẾT TOÁN NGÂN SÁCH ĐỊA PHƯƠNG NĂM 2022 CỦA TỈNH ĐẮK LẮK</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164/TTr-UBND ngày 23 tháng 11 năm 2023 của Ủy ban nhân dân tỉnh Đắk Lắk về việc dự thảo Nghị quyết của Hội đồng nhân dân tỉnh phê chuẩn quyết toán ngân sách địa phương năm 2022 của tỉnh Đắk Lắk; Báo cáo thẩm tra số 260/BC-HĐND ngày 04 tháng 12 năm 2023 của Ban Kinh tế - Ngân sách, Hội đồng nhân dân tỉnh; ý kiến thảo luận của đại biểu Hội đồng nhân dân tỉnh tại kỳ họp.</w:t>
      </w:r>
    </w:p>
    <w:p>
      <w:r>
        <w:t>QUYẾT NGHỊ:</w:t>
      </w:r>
    </w:p>
    <w:p>
      <w:r>
        <w:t>Điều 1.      Phê chuẩn quyết toán ngân sách địa phương năm 2022 của tỉnh Đắk Lắk như sau:</w:t>
      </w:r>
    </w:p>
    <w:p>
      <w:r>
        <w:t>1. Tổng thu cân đối ngân sách Nhà nước trên địa bàn:                 9.148.007 triệu đồng</w:t>
      </w:r>
    </w:p>
    <w:p>
      <w:r>
        <w:t>Trong đó:</w:t>
      </w:r>
    </w:p>
    <w:p>
      <w:r>
        <w:t>- Thu nội địa                                                                               8.974.002 triệu đồng</w:t>
      </w:r>
    </w:p>
    <w:p>
      <w:r>
        <w:t>- Thu từ hoạt động xuất, nhập khẩu:                                               164.828 triệu đồng</w:t>
      </w:r>
    </w:p>
    <w:p>
      <w:r>
        <w:t>- Thu viện trợ:                                                                                   9.177 triệu đồng</w:t>
      </w:r>
    </w:p>
    <w:p>
      <w:r>
        <w:t>2. Tổng thu ngân sách địa phương:                                           25.008.683 triệu đồng</w:t>
      </w:r>
    </w:p>
    <w:p>
      <w:r>
        <w:t>Trong đó:</w:t>
      </w:r>
    </w:p>
    <w:p>
      <w:r>
        <w:t>- Thu ngân sách địa phương hưởng theo phân cấp:                     8.536.129 triệu đồng</w:t>
      </w:r>
    </w:p>
    <w:p>
      <w:r>
        <w:t>- Thu bổ sung từ ngân sách Trung ương:                                   12.134.230 triệu đồng</w:t>
      </w:r>
    </w:p>
    <w:p>
      <w:r>
        <w:t>- Thu kết dư ngân sách năm trước:                                                309.885 triệu đồng</w:t>
      </w:r>
    </w:p>
    <w:p>
      <w:r>
        <w:t>- Thu chuyển nguồn:                                                                   3.861.786 triệu đồng</w:t>
      </w:r>
    </w:p>
    <w:p>
      <w:r>
        <w:t>- Thu từ các khoản hoàn trả giữa các cấp ngân sách:                      110.681 triệu đồng</w:t>
      </w:r>
    </w:p>
    <w:p>
      <w:r>
        <w:t>- Các khoản huy động đóng góp:                                                      14.959 triệu đồng</w:t>
      </w:r>
    </w:p>
    <w:p>
      <w:r>
        <w:t>- Thu vay từ nguồn Chính phủ vay cho vay lại:                                  35.243 triệu đồng</w:t>
      </w:r>
    </w:p>
    <w:p>
      <w:r>
        <w:t>- Ghi thu tiền thuê đất, tiền sử dụng đất:                                             5.770 triệu đồng</w:t>
      </w:r>
    </w:p>
    <w:p>
      <w:r>
        <w:t>3. Tổng chi ngân sách địa phương:                                            24.860.869 triệu đồng</w:t>
      </w:r>
    </w:p>
    <w:p>
      <w:r>
        <w:t>Trong đó:</w:t>
      </w:r>
    </w:p>
    <w:p>
      <w:r>
        <w:t>- Chi cân đối ngân sách địa phương:                                         15.278.388 triệu đồng</w:t>
      </w:r>
    </w:p>
    <w:p>
      <w:r>
        <w:t>(Trong đó: chi hỗ trợ một số nội dung liên quan đến phòng, chống dịch Covid-19 ngoài các chế độ, tiêu chuẩn, định mức chi do Trung ương quy định là 12.489 triệu đồng; gồm: chi hỗ trợ tiền ăn cho các đối tượng là F0 điều trị tại cơ sở y tế và F1 cách ly tập trung là 12.438 triệu đồng; chi hỗ trợ cho lái xe nhà xe Phương Trang, thành viên đoàn công tác và tình nguyện viên tham gia hỗ trợ công dân trở về từ vùng dịch là 51 triệu đồng).</w:t>
      </w:r>
    </w:p>
    <w:p>
      <w:r>
        <w:t>- Chi thực hiện chương trình mục tiêu quốc gia, mục tiêu nhiệm vụ: 1.254.015 triệu đồng</w:t>
      </w:r>
    </w:p>
    <w:p>
      <w:r>
        <w:t>- Ghi chi từ nguồn ghi thu tiền thuê đất, tiền sử dụng đất:                    5.770 triệu đồng</w:t>
      </w:r>
    </w:p>
    <w:p>
      <w:r>
        <w:t>- Chi chuyển nguồn sang năm sau:                                              7.981.158 triệu đồng</w:t>
      </w:r>
    </w:p>
    <w:p>
      <w:r>
        <w:t>- Chi nộp ngân sách cấp trên:                                                        341.538 triệu đồng</w:t>
      </w:r>
    </w:p>
    <w:p>
      <w:r>
        <w:t>4. Số kết dư ngân sách địa phương:                                              147.814 triệu đồng</w:t>
      </w:r>
    </w:p>
    <w:p>
      <w:r>
        <w:t>Trong đó:</w:t>
      </w:r>
    </w:p>
    <w:p>
      <w:r>
        <w:t>- Ngân sách cấp tỉnh:                  13.195 triệu đồng (số tuyệt đối 13.194.789.000 đồng)</w:t>
      </w:r>
    </w:p>
    <w:p>
      <w:r>
        <w:t>- Ngân sách cấp huyện:                                                                   98.681 triệu đồng</w:t>
      </w:r>
    </w:p>
    <w:p>
      <w:r>
        <w:t>- Ngân sách cấp xã:                                                                        35.938 triệu đồng</w:t>
      </w:r>
    </w:p>
    <w:p>
      <w:r>
        <w:t>5. Xử lý số kết dư ngân sách cấp tỉnh năm 2022:</w:t>
      </w:r>
    </w:p>
    <w:p>
      <w:r>
        <w:t>Kết dư ngân sách cấp tỉnh năm 2022, số tiền 13.194.789.000 đồng được xử lý như sau:</w:t>
      </w:r>
    </w:p>
    <w:p>
      <w:r>
        <w:t>- Chi trả nợ gốc: 10.301.751.836 đồng;</w:t>
      </w:r>
    </w:p>
    <w:p>
      <w:r>
        <w:t>- Số còn lại sau khi trả nợ gốc: 2.893.037.164 đồng, được sử dụng: Trích bổ sung Quỹ dự trữ tài chính tỉnh (50%): 1.446.518.582 đồng; hạch toán thu ngân sách cấp tỉnh năm 2023: 1.446.518.582 đồng.</w:t>
      </w:r>
    </w:p>
    <w:p>
      <w:r>
        <w:t>(Chi tiết tại các Phụ lục kèm theo)</w:t>
      </w:r>
    </w:p>
    <w:p>
      <w:r>
        <w:t>Điều 2.      Tổ chức thực hiện:</w:t>
      </w:r>
    </w:p>
    <w:p>
      <w:r>
        <w:t>1. Giao Ủy ban nhân dân tỉnh</w:t>
      </w:r>
    </w:p>
    <w:p>
      <w:r>
        <w:t>1.1. Công khai quyết toán ngân sách địa phương năm 2022 theo đúng quy định của pháp luật.</w:t>
      </w:r>
    </w:p>
    <w:p>
      <w:r>
        <w:t>1.2. Chỉ đạo Sở Tài chính phối hợp Kho bạc Nhà nước Đắk Lắk hạch toán xử lý số kết dư ngân sách cấp tỉnh năm 2022 theo đúng quy định tại Điều 28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1.3. Chỉ đạo các Sở, ban, ngành, Ủy ban nhân dân các cấp và các đơn vị quản lý thu, chi ngân sách nhà nước của tỉnh:</w:t>
      </w:r>
    </w:p>
    <w:p>
      <w:r>
        <w:t>a) Thực hiện các kết luận, kiến nghị của Kiểm toán nhà nước đối với quyết toán ngân sách địa phương năm 2022 của tỉnh Đắk Lắk (Tại Công văn số 219/KTNN-TH ngày 04/12/2023 của Kiểm toán Nhà nước về việc gửi Báo cáo kiểm toán Báo cáo quyết toán NSĐP năm 2022 của tỉnh Đắk Lắk).</w:t>
      </w:r>
    </w:p>
    <w:p>
      <w:r>
        <w:t>b) Xử lý các khoản thu, chi ngân sách nhà nước không đúng quy định sau khi quyết toán ngân sách nhà nước được phê chuẩn theo quy định tại Điều 73 của Luật ngân sách nhà nước.</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đã được Hội đồng nhân dân tỉnh Đắk Lắk khoá X, Kỳ họp thứ Bảy thông qua ngày 07 tháng 12 năm 2023 và có hiệu lực từ ngày thông qua./.</w:t>
      </w:r>
    </w:p>
    <w:p>
      <w:r>
        <w:t>Nơi nhận:</w:t>
      </w:r>
    </w:p>
    <w:p>
      <w:r>
        <w:t>- Như Điều 2;</w:t>
      </w:r>
    </w:p>
    <w:p>
      <w:r>
        <w:t>- Ủy ban Thường vụ Quốc Hội;</w:t>
      </w:r>
    </w:p>
    <w:p>
      <w:r>
        <w:t>- Chính phủ;</w:t>
      </w:r>
    </w:p>
    <w:p>
      <w:r>
        <w:t>- Ban Công tác đại biểu;</w:t>
      </w:r>
    </w:p>
    <w:p>
      <w:r>
        <w:t>- Các Bộ: Kế hoạch và Đầu tư, Tài chính;</w:t>
      </w:r>
    </w:p>
    <w:p>
      <w:r>
        <w:t>- Kho bạc Nhà nước TW;</w:t>
      </w:r>
    </w:p>
    <w:p>
      <w:r>
        <w:t>- Thường trực Tỉnh ủy;</w:t>
      </w:r>
    </w:p>
    <w:p>
      <w:r>
        <w:t>- Đoàn ĐBQH tỉnh, UBMTTQVN tỉnh;</w:t>
      </w:r>
    </w:p>
    <w:p>
      <w:r>
        <w:t>- Văn phòng: Tỉnh ủy, UBND tỉnh;</w:t>
      </w:r>
    </w:p>
    <w:p>
      <w:r>
        <w:t>- Văn phòng Đoàn ĐBQH và HĐND tỉnh;</w:t>
      </w:r>
    </w:p>
    <w:p>
      <w:r>
        <w:t>- Các Sở: Kế hoạch và Đầu tư, Tài chính;</w:t>
      </w:r>
    </w:p>
    <w:p>
      <w:r>
        <w:t>- Kho bạc Nhà nước tỉnh Đắk Lắk;</w:t>
      </w:r>
    </w:p>
    <w:p>
      <w:r>
        <w:t>- TT HĐND, UBND các huyện, thị xã, thành phố;</w:t>
      </w:r>
    </w:p>
    <w:p>
      <w:r>
        <w:t>- Báo Đắk Lắk, Đài PTTH tỉnh;</w:t>
      </w:r>
    </w:p>
    <w:p>
      <w:r>
        <w:t>- Trung tâm CN và Cổng TTĐT tỉnh;</w:t>
      </w:r>
    </w:p>
    <w:p>
      <w:r>
        <w:t>- Lưu: VT, CT HĐND.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