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57/2024/NQ-HĐND quy định đối tượng, mức chi Giải thưởng Bùi Dục Tài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57/2024/NQ-HĐND</w:t>
      </w:r>
    </w:p>
    <w:p>
      <w:r>
        <w:t>Quảng Trị, ngày 11 tháng 7 năm 2024</w:t>
      </w:r>
    </w:p>
    <w:p>
      <w:r>
        <w:t>NGHỊ QUYẾT</w:t>
      </w:r>
    </w:p>
    <w:p>
      <w:r>
        <w:t>QUY ĐỊNH ĐỐI TƯỢNG, MỨC CHI GIẢI THƯỞNG BÙI DỤC TÀI TRÊN ĐỊA BÀN TỈNH QUẢNG TRỊ</w:t>
      </w:r>
    </w:p>
    <w:p>
      <w:r>
        <w:t>HỘI ĐỒNG NHÂN DÂN TỈNH QUẢNG TRỊ</w:t>
      </w:r>
    </w:p>
    <w:p>
      <w:r>
        <w:t>KHÓA VIII, KỲ HỌP THỨ 26</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Thi đua, khen thưởng ngày 15/6/2022;</w:t>
      </w:r>
    </w:p>
    <w:p>
      <w:r>
        <w:t>Căn cứ Nghị định số 163/2016/NĐ-CP ngày 21/12/2016 của Chính phủ quy định chi tiết thi hành một số điều của Luật Ngân sách Nhà nước;</w:t>
      </w:r>
    </w:p>
    <w:p>
      <w:r>
        <w:t>Xét Tờ trình số 100/TTr-UBND ngày 24/6/2024 của Ủy ban nhân dân tỉnh dự thảo Nghị quyết của Hội đồng nhân dân tỉnh quy định nội dung, mức chi Giải thưởng Bùi Dục Tài; Báo cáo thẩm tra của Ban Văn hóa - Xã hội Hội đồng nhân dân tỉnh; ý kiến thảo luận của đại biểu Hội đồng nhân dân tỉnh tại kỳ họp.</w:t>
      </w:r>
    </w:p>
    <w:p>
      <w:r>
        <w:t>QUYẾT NGHỊ:</w:t>
      </w:r>
    </w:p>
    <w:p>
      <w:r>
        <w:t>Điều 1.  Quy định đối tượng, mức chi cho các cá nhân có thành tích xuất sắc trong học tập được công nhận đạt Giải thưởng Bùi Dục Tài trên địa bàn tỉnh Quảng Trị với nội dung như sau:</w:t>
      </w:r>
    </w:p>
    <w:p>
      <w:r>
        <w:t>1. Đối tượng, mức chi Giải thưởng:</w:t>
      </w:r>
    </w:p>
    <w:p>
      <w:r>
        <w:t>Các cá nhân đạt Giải thưởng Bùi Dục Tài được tặng Giấy chứng nhận và kèm theo tiền thưởng như sau:</w:t>
      </w:r>
    </w:p>
    <w:p>
      <w:r>
        <w:t>a) Học sinh Trung học Phổ thông là học sinh có nơi thường trú tại tỉnh Quảng Trị, đang học ở các trường Trung học Phổ thông trên địa bàn tỉnh, có đạo đức tốt và đạt một trong các tiêu chuẩn sau:</w:t>
      </w:r>
    </w:p>
    <w:p>
      <w:r>
        <w:t>- Học sinh đạt giải ba trở lên trong các kỳ thi học sinh giỏi văn hóa, các cuộc thi Khoa học kỹ thuật cấp quốc gia, đạt giải khuyến khích trở lên trong các kỳ thi Olympic, cuộc thi Khoa học kỹ thuật quốc tế, khu vực quốc tế theo chương trình của Bộ Giáo dục và Đào tạo được tặng Giấy chứng nhận Giải thưởng Bùi Dục Tài; tiền thưởng được thực hiện theo Nghị quyết số 05/2019/QĐ-HĐND ngày 20/7/2019 của Hội đồng nhân dân tỉnh.</w:t>
      </w:r>
    </w:p>
    <w:p>
      <w:r>
        <w:t>- Học sinh xếp loại học tập loại giỏi trong các năm học và điểm thi tốt nghiệp THPT bình quân từ 9 điểm trở lên đối với tất cả các môn thi: 6.000.000 đồng.</w:t>
      </w:r>
    </w:p>
    <w:p>
      <w:r>
        <w:t>- Đạt giải Cuộc thi chung kết năm Chương trình “Đường lên đỉnh Olympia” do Bộ Giáo dục và Đào tạo và Đài Truyền hình Việt Nam đồng tổ chức, cụ thể:</w:t>
      </w:r>
    </w:p>
    <w:p>
      <w:r>
        <w:t>+ Giải nhất: 15.000.000 đồng.</w:t>
      </w:r>
    </w:p>
    <w:p>
      <w:r>
        <w:t>+ Giải nhì: 10.000.000 đồng.</w:t>
      </w:r>
    </w:p>
    <w:p>
      <w:r>
        <w:t>+ Giải ba: 8.000.000 đồng.</w:t>
      </w:r>
    </w:p>
    <w:p>
      <w:r>
        <w:t>b) Sinh viên có nơi thường trú tại tỉnh Quảng Trị, sau khi tốt nghiệp làm việc tại các cơ quan, đơn vị, tổ chức trong nước theo học ở các trường Đại học hệ chính quy (không áp dụng đối với các chương trình đào tạo liên thông hoặc các chương trình đào tạo ở nước ngoài theo chương trình hợp tác của tỉnh) trong nước hoặc nước ngoài, có đạo đức tốt, tốt nghiệp đại học đạt thủ khoa và được xếp loại học tập đạt loại xuất sắc: 10.000.000 đồng.</w:t>
      </w:r>
    </w:p>
    <w:p>
      <w:r>
        <w:t>c) Cán bộ, công chức, viên chức và người lao động có nơi thường trú và đang làm việc tại tỉnh Quảng Trị đạt một trong các tiêu chuẩn sau:</w:t>
      </w:r>
    </w:p>
    <w:p>
      <w:r>
        <w:t>- Thạc sĩ có bằng tốt nghiệp đại học loại giỏi hệ chính quy, theo học thạc sĩ ở các trường trong nước hoặc các trường ở nước ngoài đã bảo vệ thành công luận văn thạc sĩ có điểm bình quân toàn khóa và điểm bảo vệ luận văn từ 9 điểm trở lên đối với thang điểm 10 và 3,6 điểm trở lên đối với thang điểm 4: 10.000.000 đồng.</w:t>
      </w:r>
    </w:p>
    <w:p>
      <w:r>
        <w:t>- Tiến sĩ đã bảo vệ thành công luận án tiến sĩ trong nước hoặc nước ngoài, được Hội đồng đánh giá luận án tiến sĩ xếp loại đạt: 20.000.000 đồng.</w:t>
      </w:r>
    </w:p>
    <w:p>
      <w:r>
        <w:t>- Bác sĩ chuyên khoa cấp II có bằng tốt nghiệp đại học hệ chính quy, được cấp bằng chuyên khoa cấp II, xếp loại giỏi trở lên: 20.000.000 đồng.</w:t>
      </w:r>
    </w:p>
    <w:p>
      <w:r>
        <w:t>d) Các cá nhân quy định tại điểm b, điểm c điều này, theo học các trường ở nước ngoài có bằng cử nhân, thạc sĩ, tiến sĩ phải được Bộ Giáo dục và Đào tạo công nhận.</w:t>
      </w:r>
    </w:p>
    <w:p>
      <w:r>
        <w:t>2. Nguyên tắc xét tặng và thu hồi Giải thưởng</w:t>
      </w:r>
    </w:p>
    <w:p>
      <w:r>
        <w:t>a) Căn cứ vào kết quả đánh giá xếp loại học tập và rèn luyện tại các cơ sở giáo dục đào tạo để xét tặng Giải thưởng nhằm động viên phong trào thi đua khuyến học, khuyến tài.</w:t>
      </w:r>
    </w:p>
    <w:p>
      <w:r>
        <w:t>b) Mỗi cá nhân trong suốt quá trình học tập nếu có nhiều thành tích xuất sắc đủ điều kiện, tiêu chuẩn theo quy định thì được khen thưởng đối với tất cả các thành tích đạt được.</w:t>
      </w:r>
    </w:p>
    <w:p>
      <w:r>
        <w:t>c) Bảo đảm thống nhất giữa hình thức và đối tượng khen thưởng; kết hợp chặt chẽ giữa động viên tinh thần với khuyến khích bằng lợi ích vật chất.</w:t>
      </w:r>
    </w:p>
    <w:p>
      <w:r>
        <w:t>d) Cá nhân bị thu hồi Giải thưởng nếu vi phạm quy định tại khoản 2 Điều 93 của Luật Thi đua, khen thưởng năm 2022.</w:t>
      </w:r>
    </w:p>
    <w:p>
      <w:r>
        <w:t>3. Nguồn kinh phí thực hiện: Kinh phí thực hiện từ nguồn khen thưởng của tỉnh.</w:t>
      </w:r>
    </w:p>
    <w:p>
      <w:r>
        <w:t>Điều 2. Tổ chức thực hiện</w:t>
      </w:r>
    </w:p>
    <w:p>
      <w:r>
        <w:t>1. Giao Ủy ban nhân dân tỉnh tổ chức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26 thông qua ngày 11 tháng 7 năm 2024 và có hiệu lực từ ngày 21 tháng 7 năm 2024./.</w:t>
      </w:r>
    </w:p>
    <w:p>
      <w:r>
        <w:t>Nơi nhận:</w:t>
      </w:r>
    </w:p>
    <w:p>
      <w:r>
        <w:t>- UBTVQH, Chính phủ;</w:t>
      </w:r>
    </w:p>
    <w:p>
      <w:r>
        <w:t>- Các Bộ: TC, NV, GDĐT.</w:t>
      </w:r>
    </w:p>
    <w:p>
      <w:r>
        <w:t>- Cục KTVBQPPL - Bộ TP;</w:t>
      </w:r>
    </w:p>
    <w:p>
      <w:r>
        <w:t>- TTTU, TT HĐND, UBND, UBMTTQVN tỉnh;</w:t>
      </w:r>
    </w:p>
    <w:p>
      <w:r>
        <w:t>- Đoàn ĐBQH tỉnh;</w:t>
      </w:r>
    </w:p>
    <w:p>
      <w:r>
        <w:t>- Đại biểu HĐND tỉnh;</w:t>
      </w:r>
    </w:p>
    <w:p>
      <w:r>
        <w:t>- VP: Đoàn ĐBQH&amp;HĐND tỉnh, UBND tỉnh;</w:t>
      </w:r>
    </w:p>
    <w:p>
      <w:r>
        <w:t>- Các Sở: TC, NV, GDĐT, TP;</w:t>
      </w:r>
    </w:p>
    <w:p>
      <w:r>
        <w:t>- TT HĐND, UBND các huyện, thành phố, thị xã.</w:t>
      </w:r>
    </w:p>
    <w:p>
      <w:r>
        <w:t>- Cổng Thông tin điện tử tỉnh;</w:t>
      </w:r>
    </w:p>
    <w:p>
      <w:r>
        <w:t>- Lưu: VT, P. CTHĐ (T).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