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57/2023/NQ-HĐND sửa đổi Quy định mức hỗ trợ xây dựng thiết chế văn hóa, thể thao thôn, bản, tổ dân phố trên địa bàn tỉnh Quảng Bình, giai đoạn 2022-2025 kèm theo Nghị quyết 39/2022/NQ-HĐND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02/10/2023</w:t>
            </w:r>
          </w:p>
        </w:tc>
      </w:tr>
      <w:tr>
        <w:tc>
          <w:tcPr>
            <w:tcW w:type="dxa" w:w="4320"/>
          </w:tcPr>
          <w:p>
            <w:r>
              <w:t>Ngày hiệu lực</w:t>
            </w:r>
          </w:p>
        </w:tc>
        <w:tc>
          <w:tcPr>
            <w:tcW w:type="dxa" w:w="4320"/>
          </w:tcPr>
          <w:p>
            <w:r>
              <w:t>12/10/2023</w:t>
            </w:r>
          </w:p>
        </w:tc>
      </w:tr>
      <w:tr>
        <w:tc>
          <w:tcPr>
            <w:tcW w:type="dxa" w:w="4320"/>
          </w:tcPr>
          <w:p>
            <w:r>
              <w:t>Tình trạng</w:t>
            </w:r>
          </w:p>
        </w:tc>
        <w:tc>
          <w:tcPr>
            <w:tcW w:type="dxa" w:w="4320"/>
          </w:tcPr>
          <w:p>
            <w:r>
              <w:t>Chưa xác định</w:t>
            </w:r>
          </w:p>
        </w:tc>
      </w:tr>
    </w:tbl>
    <w:p/>
    <w:p>
      <w:r>
        <w:t>HỘI ĐỒNG NHÂN DÂN</w:t>
      </w:r>
    </w:p>
    <w:p>
      <w:r>
        <w:t>TỈNH QUẢNG BÌNH</w:t>
      </w:r>
    </w:p>
    <w:p>
      <w:r>
        <w:t>-------</w:t>
      </w:r>
    </w:p>
    <w:p>
      <w:r>
        <w:t>CỘNG HÒA XÃ HỘI CHỦ NGHĨA VIỆT NAM</w:t>
      </w:r>
    </w:p>
    <w:p>
      <w:r>
        <w:t>Độc lập - Tự do - Hạnh phúc</w:t>
      </w:r>
    </w:p>
    <w:p>
      <w:r>
        <w:t>---------------</w:t>
      </w:r>
    </w:p>
    <w:p>
      <w:r>
        <w:t>Số: 57/2023/NQ-HĐND</w:t>
      </w:r>
    </w:p>
    <w:p>
      <w:r>
        <w:t>Quảng Bình, ngày 02 tháng 10 năm 2023</w:t>
      </w:r>
    </w:p>
    <w:p>
      <w:r>
        <w:t>NGHỊ QUYẾT</w:t>
      </w:r>
    </w:p>
    <w:p>
      <w:r>
        <w:t>SỬA ĐỔI MỘT SỐ ĐIỀU CỦA QUY ĐỊNH MỨC HỖ TRỢ XÂY DỰNG THIẾT CHẾ VĂN HÓA, THỂ THAO THÔN, BẢN, TỔ DÂN PHỐ TRÊN ĐỊA BÀN TỈNH QUẢNG BÌNH, GIAI ĐOẠN 2022-2025 BAN HÀNH KÈM THEO NGHỊ QUYẾT SỐ 39/2022/NQ-HĐND NGÀY 10/12/2022 CỦA HỘI ĐỒNG NHÂN DÂN TỈNH QUẢNG BÌNH</w:t>
      </w:r>
    </w:p>
    <w:p>
      <w:r>
        <w:t>HỘI ĐỒNG NHÂN DÂN TỈNH QUẢNG BÌNH</w:t>
      </w:r>
    </w:p>
    <w:p>
      <w:r>
        <w:t>KHÓA XVIII,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Thông tư số 06/2011/TT-BVHTTDL ngày 08 tháng 3 năm 2011 của Bộ trưởng Bộ Văn hóa, Thể thao và Du lịch quy định mẫu về tổ chức, hoạt động và tiêu chí của Nhà Văn hóa-Khu Thể thao thôn;</w:t>
      </w:r>
    </w:p>
    <w:p>
      <w:r>
        <w:t>Căn cứ Thông tư số 05/2014/TT-BVHTTDL, ngày 30/5/2014 của Bộ trưởng Bộ Văn hóa, Thể thao và Du lịch sửa đổi, bổ sung Điều 6 của Thông tư số 12/2010/TT-BVHTTDL ngày 22 tháng 12 năm 2010 quy định mẫu về tổ chức, hoạt động và tiêu chí của Trung tâm Văn hóa-Thể thao xã và Thông tư số 06/2011/TT-BVHTTDL ngày 08 tháng 3 năm 2011 quy định mẫu về tổ chức hoạt động và tiêu chí của Nhà Văn hóa-Khu Thể thao thôn;</w:t>
      </w:r>
    </w:p>
    <w:p>
      <w:r>
        <w:t>Xét Tờ trình số 1966/TTr-UBND ngày 01 tháng 10 năm 2023 của Ủy ban nhân dân tỉnh về việc đề nghị Hội đồng nhân dân tỉnh ban hành Nghị quyết sửa đổi một số điều của Quy định mức hỗ trợ xây dựng thiết chế văn hóa, thể thao thôn, bản, tổ dân phố trên địa bàn tỉnh Quảng Bình, giai đoạn 2022-2025 ban hành kèm theo Nghị quyết số 39/2022/NQ-HĐND ngày 10 tháng 12 năm 2022 của Hội đồng nhân dân tỉnh Quảng Bình và Báo cáo thẩm tra của Ban Văn hóa - Xã hội Hội đồng nhân dân tỉnh; ý kiến thảo luận của đại biểu Hội đồng nhân dân tại kỳ họp.</w:t>
      </w:r>
    </w:p>
    <w:p>
      <w:r>
        <w:t>QUYẾT NGHỊ:</w:t>
      </w:r>
    </w:p>
    <w:p>
      <w:r>
        <w:t>Điều 1. Sửa đổi một số điều của Quy định mức hỗ trợ xây dựng thiết chế văn hóa, thể thao thôn, bản, tổ dân phố trên địa bàn tỉnh Quảng Bình, giai đoạn 2022-2025 ban hành kèm theo Nghị quyết số 39/2022/NQ-HĐND ngày 10/12/2022 của Hội đồng nhân dân tỉnh Quảng Bình</w:t>
      </w:r>
    </w:p>
    <w:p>
      <w:r>
        <w:t>1. Sửa đổi Phụ lục quy định tại điểm a khoản 1 Điều 5 như sau:</w:t>
      </w:r>
    </w:p>
    <w:p>
      <w:r>
        <w:t>“Phụ lục phân bổ nguồn vốn hỗ trợ xây mới, cải tạo, sửa chữa Nhà văn hóa-Khu thể thao thôn, bản, tổ dân phố trên địa bàn tỉnh Quảng Bình, giai đoạn 2022-2025 ban hành kèm theo Nghị quyết số 39/2022/NQ-HĐND ngày 10 tháng 12 năm 2022 của Hội đồng nhân dân tỉnh Quảng Bình”.</w:t>
      </w:r>
    </w:p>
    <w:p>
      <w:r>
        <w:t>Đơn vị tính: Triệu đồng</w:t>
      </w:r>
    </w:p>
    <w:p>
      <w:r>
        <w:t>TT</w:t>
      </w:r>
    </w:p>
    <w:p>
      <w:r>
        <w:t>Huyện, thị xã, thành phố</w:t>
      </w:r>
    </w:p>
    <w:p>
      <w:r>
        <w:t>Kinh phí xây mới Nhà văn hóa-Khu thể thao thôn, bản, tổ dân phố</w:t>
      </w:r>
    </w:p>
    <w:p>
      <w:r>
        <w:t>Kinh phí cải tạo, sửa chữa Nhà văn hóa-Khu thể thao thôn, bản, tổ dân phố</w:t>
      </w:r>
    </w:p>
    <w:p>
      <w:r>
        <w:t>Tổng cộng</w:t>
      </w:r>
    </w:p>
    <w:p>
      <w:r>
        <w:t>Thời gian thực hiện</w:t>
      </w:r>
    </w:p>
    <w:p>
      <w:r>
        <w:t>1</w:t>
      </w:r>
    </w:p>
    <w:p>
      <w:r>
        <w:t>Minh Hóa</w:t>
      </w:r>
    </w:p>
    <w:p>
      <w:r>
        <w:t>13.210</w:t>
      </w:r>
    </w:p>
    <w:p>
      <w:r>
        <w:t>2.800</w:t>
      </w:r>
    </w:p>
    <w:p>
      <w:r>
        <w:t>16.010</w:t>
      </w:r>
    </w:p>
    <w:p>
      <w:r>
        <w:t>2022-2025</w:t>
      </w:r>
    </w:p>
    <w:p>
      <w:r>
        <w:t>2</w:t>
      </w:r>
    </w:p>
    <w:p>
      <w:r>
        <w:t>Tuyên Hóa</w:t>
      </w:r>
    </w:p>
    <w:p>
      <w:r>
        <w:t>1.625</w:t>
      </w:r>
    </w:p>
    <w:p>
      <w:r>
        <w:t>3.060</w:t>
      </w:r>
    </w:p>
    <w:p>
      <w:r>
        <w:t>4.685</w:t>
      </w:r>
    </w:p>
    <w:p>
      <w:r>
        <w:t>3</w:t>
      </w:r>
    </w:p>
    <w:p>
      <w:r>
        <w:t>Quảng Trạch</w:t>
      </w:r>
    </w:p>
    <w:p>
      <w:r>
        <w:t>5.705</w:t>
      </w:r>
    </w:p>
    <w:p>
      <w:r>
        <w:t>0</w:t>
      </w:r>
    </w:p>
    <w:p>
      <w:r>
        <w:t>5.705</w:t>
      </w:r>
    </w:p>
    <w:p>
      <w:r>
        <w:t>4</w:t>
      </w:r>
    </w:p>
    <w:p>
      <w:r>
        <w:t>Ba Đồn</w:t>
      </w:r>
    </w:p>
    <w:p>
      <w:r>
        <w:t>4.135</w:t>
      </w:r>
    </w:p>
    <w:p>
      <w:r>
        <w:t>1.120</w:t>
      </w:r>
    </w:p>
    <w:p>
      <w:r>
        <w:t>5.255</w:t>
      </w:r>
    </w:p>
    <w:p>
      <w:r>
        <w:t>5</w:t>
      </w:r>
    </w:p>
    <w:p>
      <w:r>
        <w:t>Bố Trạch</w:t>
      </w:r>
    </w:p>
    <w:p>
      <w:r>
        <w:t>23.760</w:t>
      </w:r>
    </w:p>
    <w:p>
      <w:r>
        <w:t>3.415</w:t>
      </w:r>
    </w:p>
    <w:p>
      <w:r>
        <w:t>27.175</w:t>
      </w:r>
    </w:p>
    <w:p>
      <w:r>
        <w:t>6</w:t>
      </w:r>
    </w:p>
    <w:p>
      <w:r>
        <w:t>Đồng Hới</w:t>
      </w:r>
    </w:p>
    <w:p>
      <w:r>
        <w:t>5.730</w:t>
      </w:r>
    </w:p>
    <w:p>
      <w:r>
        <w:t>0</w:t>
      </w:r>
    </w:p>
    <w:p>
      <w:r>
        <w:t>5.730</w:t>
      </w:r>
    </w:p>
    <w:p>
      <w:r>
        <w:t>7</w:t>
      </w:r>
    </w:p>
    <w:p>
      <w:r>
        <w:t>Quảng Ninh</w:t>
      </w:r>
    </w:p>
    <w:p>
      <w:r>
        <w:t>4.540</w:t>
      </w:r>
    </w:p>
    <w:p>
      <w:r>
        <w:t>860</w:t>
      </w:r>
    </w:p>
    <w:p>
      <w:r>
        <w:t>5.400</w:t>
      </w:r>
    </w:p>
    <w:p>
      <w:r>
        <w:t>8</w:t>
      </w:r>
    </w:p>
    <w:p>
      <w:r>
        <w:t>Lệ Thủy</w:t>
      </w:r>
    </w:p>
    <w:p>
      <w:r>
        <w:t>7.730</w:t>
      </w:r>
    </w:p>
    <w:p>
      <w:r>
        <w:t>2.310</w:t>
      </w:r>
    </w:p>
    <w:p>
      <w:r>
        <w:t>10.040</w:t>
      </w:r>
    </w:p>
    <w:p>
      <w:r>
        <w:t>Tổng cộng:</w:t>
      </w:r>
    </w:p>
    <w:p>
      <w:r>
        <w:t>66.435</w:t>
      </w:r>
    </w:p>
    <w:p>
      <w:r>
        <w:t>13.565</w:t>
      </w:r>
    </w:p>
    <w:p>
      <w:r>
        <w:t>80.000</w:t>
      </w:r>
    </w:p>
    <w:p>
      <w:r>
        <w:t>2. Sửa đổi điểm b khoản 1 Điều 5 như sau:</w:t>
      </w:r>
    </w:p>
    <w:p>
      <w:r>
        <w:t>Nguồn vốn ngân sách địa phương (cấp huyện, cấp xã) và các nguồn vốn hợp pháp khác.</w:t>
      </w:r>
    </w:p>
    <w:p>
      <w:r>
        <w:t>Điều 2. Tổ chức thực hiện</w:t>
      </w:r>
    </w:p>
    <w:p>
      <w:r>
        <w:t>Hội đồng nhân dân tỉnh giao Ủy ban nhân dân tỉnh chịu trách nhiệm tổ chức thực hiện Nghị quyết này theo đúng quy định của pháp luật. Giao Thường trực Hội đồng nhân dân tỉnh, các Ban của Hội đồng nhân dân tỉnh, các Tổ đại biểu và đại biểu Hội đồng nhân dân tỉnh trong phạm vi nhiệm vụ, quyền hạn của mình kiểm tra, giám sát việc thực hiện Nghị quyết này.</w:t>
      </w:r>
    </w:p>
    <w:p>
      <w:r>
        <w:t>Nghị quyết này đã được Hội đồng nhân dân tỉnh Quảng Bình khóa XVIII, kỳ họp lần thứ 11 thông qua ngày 02 tháng 10 năm 2023 và có hiệu lực kể từ ngày 12 tháng 10 năm 2023./.</w:t>
      </w:r>
    </w:p>
    <w:p>
      <w:r>
        <w:t>Nơi nhận:</w:t>
      </w:r>
    </w:p>
    <w:p>
      <w:r>
        <w:t>- Ủy ban Thường vụ Quốc hội;</w:t>
      </w:r>
    </w:p>
    <w:p>
      <w:r>
        <w:t>- Chính phủ;</w:t>
      </w:r>
    </w:p>
    <w:p>
      <w:r>
        <w:t>- Vụ Pháp chế - Bộ Tài chính;</w:t>
      </w:r>
    </w:p>
    <w:p>
      <w:r>
        <w:t>- Vụ Pháp chế - Bộ Văn hóa, Thể thao và Du lịch;</w:t>
      </w:r>
    </w:p>
    <w:p>
      <w:r>
        <w:t>- Cục KT văn bản QPPL - Bộ Tư pháp;</w:t>
      </w:r>
    </w:p>
    <w:p>
      <w:r>
        <w:t>- Ban Thường vụ Tỉnh ủy;</w:t>
      </w:r>
    </w:p>
    <w:p>
      <w:r>
        <w:t>- Đoàn ĐBQH tỉnh;</w:t>
      </w:r>
    </w:p>
    <w:p>
      <w:r>
        <w:t>- Thường trực HĐND, UBND, UBMTTQVN tỉnh;</w:t>
      </w:r>
    </w:p>
    <w:p>
      <w:r>
        <w:t>- Các ban của HĐND tỉnh;</w:t>
      </w:r>
    </w:p>
    <w:p>
      <w:r>
        <w:t>- Các sở, ban, ngành, đoàn thể cấp tỉnh;</w:t>
      </w:r>
    </w:p>
    <w:p>
      <w:r>
        <w:t>- Các Tổ đại biểu và đại biểu HĐND tỉnh;</w:t>
      </w:r>
    </w:p>
    <w:p>
      <w:r>
        <w:t>- Thường trực HĐND, UBND các huyện, TX, TP;</w:t>
      </w:r>
    </w:p>
    <w:p>
      <w:r>
        <w:t>- Báo Quảng Bình, Đài PT-TH Quảng Bình;</w:t>
      </w:r>
    </w:p>
    <w:p>
      <w:r>
        <w:t>- Trung tâm Tin học - Công báo tỉnh;</w:t>
      </w:r>
    </w:p>
    <w:p>
      <w:r>
        <w:t>- Lưu: VT, CTHĐND.</w:t>
      </w:r>
    </w:p>
    <w:p>
      <w:r>
        <w:t>CHỦ TỊCH</w:t>
      </w:r>
    </w:p>
    <w:p>
      <w:r>
        <w:t>Trần Hải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