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563/NQ-HĐND năm 2025 bãi bỏ Nghị quyết của Hội đồng nhân dân tỉnh về Quy hoạch khu vực khai thác, tập kết cát, sỏi lòng sông và vật liệu xây dựng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26/05/2025</w:t>
            </w:r>
          </w:p>
        </w:tc>
      </w:tr>
      <w:tr>
        <w:tc>
          <w:tcPr>
            <w:tcW w:type="dxa" w:w="4320"/>
          </w:tcPr>
          <w:p>
            <w:r>
              <w:t>Ngày hiệu lực</w:t>
            </w:r>
          </w:p>
        </w:tc>
        <w:tc>
          <w:tcPr>
            <w:tcW w:type="dxa" w:w="4320"/>
          </w:tcPr>
          <w:p>
            <w:r>
              <w:t>26/05/2025</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563/NQ-HĐND</w:t>
      </w:r>
    </w:p>
    <w:p>
      <w:r>
        <w:t>Bắc Ninh, ngày 26 tháng 5 năm 2025</w:t>
      </w:r>
    </w:p>
    <w:p>
      <w:r>
        <w:t>NGHỊ QUYẾT</w:t>
      </w:r>
    </w:p>
    <w:p>
      <w:r>
        <w:t>V/V: BÃI BỎ NGHỊ QUYẾT CỦA HỘI ĐỒNG NHÂN DÂN TỈNH VỀ VIỆC QUY HOẠCH KHU VỰC KHAI THÁC, TẬP KẾT CÁT, SỎI LÒNG SÔNG VÀ VẬT LIỆU XÂY DỰNG TRÊN ĐỊA BÀN TỈNH</w:t>
      </w:r>
    </w:p>
    <w:p>
      <w:r>
        <w:t>HỘI ĐỒNG NHÂN DÂN TỈNH BẮC NINH</w:t>
      </w:r>
    </w:p>
    <w:p>
      <w:r>
        <w:t>KHÓA XIX, KỲ HỌP THÚ 29</w:t>
      </w:r>
    </w:p>
    <w:p>
      <w:r>
        <w:t>Căn cứ Luật Tổ chức chính quyền địa phương ngày 19 tháng 02 năm 2025;</w:t>
      </w:r>
    </w:p>
    <w:p>
      <w:r>
        <w:t>Căn cứ Luật Khoáng sản ngày 17 tháng 11 năm 2010;</w:t>
      </w:r>
    </w:p>
    <w:p>
      <w:r>
        <w:t>Căn cứ Luật Tài nguyên nước ngày 27 tháng 11 năm 2023;</w:t>
      </w:r>
    </w:p>
    <w:p>
      <w:r>
        <w:t>Căn cứ Nghị định số 23/2020/NĐ-CP ngày 24 tháng 02 năm 2020 của Chính phủ quy định về quản lý cát, sỏi lòng sông và bảo vệ lỏng, bờ, bãi sông; Nghị định số 10/2025/NĐ-CP ngày 11 tháng 01 năm 2025 của Chính phủ sửa đổi, bổ sung một số điều của các Nghị định trong lĩnh vực khoáng sản:</w:t>
      </w:r>
    </w:p>
    <w:p>
      <w:r>
        <w:t>Căn cứ Quyết định số 1589/QĐ-TTg ngày 08 tháng 12 năm 2023 của Thủ tướng Chính phủ về việc phê duyệt Quy hoạch tỉnh Bắc Ninh thời kỳ 2021-2030, tầm nhìn đến năm 2050;</w:t>
      </w:r>
    </w:p>
    <w:p>
      <w:r>
        <w:t>Căn cứ Nghị quyết số 109/NQ-HĐND ngày 17 tháng 4 năm 2018 của Hội đồng nhân dân tỉnh Bắc Ninh khóa XVIII, nhiệm kỳ 2016 -2021 về Quy hoạch khu vực khai thác, tập kết cát, sỏi lòng sông và vật liệu xây dựng trên địa bàn tỉnh;</w:t>
      </w:r>
    </w:p>
    <w:p>
      <w:r>
        <w:t>Xét Tờ trình số 313/TTr-UBND ngày 19 tháng 5 năm 2025 của Ủy ban nhân dân tỉnh về đề nghị bãi bỏ Nghị quyết số 109/NQ-HĐND ngày 17 tháng 4 năm 2018 của Hội đồng nhân dân tỉnh Bắc Ninh khóa XVIII, nhiệm kỳ 2016-2021 về Quy hoạch khu vực khai thác, tập kết cát, sỏi lòng sông và vật liệu xây dựng trên địa bàn tỉnh; Báo cáo thẩm tra số 35/BC-KTNS ngày 23 tháng 5 năm 2025 của Ban Kinh tế - Ngân sách và ý kiến thảo luận của đại biểu.</w:t>
      </w:r>
    </w:p>
    <w:p>
      <w:r>
        <w:t>QUYẾT NGHỊ:</w:t>
      </w:r>
    </w:p>
    <w:p>
      <w:r>
        <w:t>Điều 1.  Bãi bỏ Nghị quyết số 109/NQ-HĐND ngày 17 tháng 4 năm 2018 của Hội đồng nhân dân tỉnh Bắc Ninh khóa XVIII, nhiệm kỳ 2016-2021 về Quy hoạch khu vực khai thác, tập kết cát, sỏi lòng sông và vật liệu xây dựng trên địa bàn tỉnh Bắc Ninh.</w:t>
      </w:r>
    </w:p>
    <w:p>
      <w:r>
        <w:t>Điều 2.  Giao Ủy ban nhân dân tỉnh chỉ đạo các cơ quan, đơn vị liên quan thực hiện trình tự, thủ tục các bước tiếp theo đảm bảo theo quy định.</w:t>
      </w:r>
    </w:p>
    <w:p>
      <w:r>
        <w:t>Điều 3.  Thường trực Hội đồng nhân dân, các Ban của Hội đồng nhân dân, các Tổ đại biểu Hội đồng nhân tỉnh có trách nhiệm đôn đốc, giám sát, kiểm tra việc thực hiện nghị quyết này.</w:t>
      </w:r>
    </w:p>
    <w:p>
      <w:r>
        <w:t>Nghị quyết được Hội đồng nhân dân tỉnh Bắc Ninh khóa XIX, kỳ họp thứ 29 thông qua ngày 26 tháng 5 năm 2025 và có hiệu lực thi hành kể từ ngày ký./.</w:t>
      </w:r>
    </w:p>
    <w:p>
      <w:r>
        <w:t>Nơi nhận:</w:t>
      </w:r>
    </w:p>
    <w:p>
      <w:r>
        <w:t>- UBTVQH; Chính phủ (b/c);</w:t>
      </w:r>
    </w:p>
    <w:p>
      <w:r>
        <w:t>- Bộ Tài chính; Bộ NN&amp;MT (b/c);</w:t>
      </w:r>
    </w:p>
    <w:p>
      <w:r>
        <w:t>- TT Tỉnh ủy, HĐND, UBND, UBMTTQ tỉnh;</w:t>
      </w:r>
    </w:p>
    <w:p>
      <w:r>
        <w:t>- Đoàn đại biểu Quốc hội tỉnh;</w:t>
      </w:r>
    </w:p>
    <w:p>
      <w:r>
        <w:t>- Các Ban của HĐND tỉnh;</w:t>
      </w:r>
    </w:p>
    <w:p>
      <w:r>
        <w:t>- Các Tổ đại biểu và đại biểu HĐND tỉnh;</w:t>
      </w:r>
    </w:p>
    <w:p>
      <w:r>
        <w:t>- VP: TU, UBND tỉnh;</w:t>
      </w:r>
    </w:p>
    <w:p>
      <w:r>
        <w:t>- Các Sở, ban. ngành, đoàn thể tỉnh:</w:t>
      </w:r>
    </w:p>
    <w:p>
      <w:r>
        <w:t>- Các cơ quan TW đóng trên địa bàn tỉnh;</w:t>
      </w:r>
    </w:p>
    <w:p>
      <w:r>
        <w:t>- Các Huyện ủy, Thị ủy, Thành ủy;</w:t>
      </w:r>
    </w:p>
    <w:p>
      <w:r>
        <w:t>- TT.HĐND, UBND các huyện, TX, TP;</w:t>
      </w:r>
    </w:p>
    <w:p>
      <w:r>
        <w:t>- Công báo, TTXVN tại BN;</w:t>
      </w:r>
    </w:p>
    <w:p>
      <w:r>
        <w:t>- VP: CVP, CV.HĐND, lưu VT.</w:t>
      </w:r>
    </w:p>
    <w:p>
      <w:r>
        <w:t>CHỦ TỊCH</w:t>
      </w:r>
    </w:p>
    <w:p>
      <w:r>
        <w:t>Nguyễn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