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56/2025/NQ-HĐND quy định thẩm quyền quyết định thanh lý rừng trồng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56/2025/NQ-HĐND</w:t>
      </w:r>
    </w:p>
    <w:p>
      <w:r>
        <w:t>Lâm Đồng, ngày 01 tháng 12 năm 2025</w:t>
      </w:r>
    </w:p>
    <w:p>
      <w:r>
        <w:t>NGHỊ QUYẾT</w:t>
      </w:r>
    </w:p>
    <w:p>
      <w:r>
        <w:t>QUY ĐỊNH THẨM QUYỀN QUYẾT ĐỊNH THANH LÝ RỪNG TRỒNG TRÊN ĐỊA BÀN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w:t>
      </w:r>
    </w:p>
    <w:p>
      <w:r>
        <w:t>Căn cứ Luật Lâm nghiệp số 16/2017/QH14;</w:t>
      </w:r>
    </w:p>
    <w:p>
      <w:r>
        <w:t>Căn cứ Nghị định số 140/2024/NĐ-CP của Chính phủ quy định về thanh lý rừng trồng;</w:t>
      </w:r>
    </w:p>
    <w:p>
      <w:r>
        <w:t>Xét Tờ trình số 6959/TTr-UBND ngày 12 tháng 11 năm 2025 của Ủy ban nhân dân tỉnh về dự thảo nghị quyết quy định thẩm quyền quyết định thanh lý rừng trồng trên địa bàn tỉnh Lâm Đồng; Báo cáo thẩm tra của Ban Kinh tế - Ngân sách Hội đồng nhân dân tỉnh; ý kiến thảo luận của đại biểu Hội đồng nhân dân tại kỳ họp;</w:t>
      </w:r>
    </w:p>
    <w:p>
      <w:r>
        <w:t>Hội đồng nhân dân ban hành Nghị quyết Quy định thẩm quyền quyết định thanh lý rừng trồng trên địa bàn tỉnh Lâm Đồng.</w:t>
      </w:r>
    </w:p>
    <w:p>
      <w:r>
        <w:t>Điều 1. Phạm vi điều chỉnh</w:t>
      </w:r>
    </w:p>
    <w:p>
      <w:r>
        <w:t>Nghị quyết này Quy định thẩm quyền quyết định thanh lý rừng trồng trên địa bàn tỉnh Lâm Đồng theo quy định tại khoản 2 Điều 6 Nghị định số 140/2024/NĐ-CP ngày 25 tháng 10 năm 2024 của Chính phủ quy định về thanh lý rừng trồng.</w:t>
      </w:r>
    </w:p>
    <w:p>
      <w:r>
        <w:t>Điều 2. Đối tượng áp dụng</w:t>
      </w:r>
    </w:p>
    <w:p>
      <w:r>
        <w:t>Các cơ quan nhà nước, tổ chức, hộ gia đình, cá nhân, cộng đồng dân cư có liên quan đến các hoạt động thanh lý rừng trồng thuộc sở hữu toàn dân trên địa bàn tỉnh Lâm Đồng.</w:t>
      </w:r>
    </w:p>
    <w:p>
      <w:r>
        <w:t>Điều 3. Thẩm quyền quyết định thanh lý rừng trồng</w:t>
      </w:r>
    </w:p>
    <w:p>
      <w:r>
        <w:t>Ủy ban nhân dân tỉnh quyết định thanh lý rừng trồng thuộc sở hữu toàn dân do địa phương quản lý trên địa bàn tỉnh Lâm Đồng.</w:t>
      </w:r>
    </w:p>
    <w:p>
      <w:r>
        <w:t>Điều 4. Tổ chức thực hiện</w:t>
      </w:r>
    </w:p>
    <w:p>
      <w:r>
        <w:t>1. Nghị quyết này có hiệu lực thi hành kể từ ngày 11 tháng 12 năm 2025.</w:t>
      </w:r>
    </w:p>
    <w:p>
      <w:r>
        <w:t>2. Giao Ủy ban nhân dân tỉnh tổ chức thực hiện Nghị quyết này.</w:t>
      </w:r>
    </w:p>
    <w:p>
      <w:r>
        <w:t>3. Thường trực Hội đồng nhân dân tỉnh, các Ban của Hội đồng nhân dân tỉnh, các Tổ đại biểu Hội đồng nhân dân tỉnh và đại biểu Hội đồng nhân dân tỉnh giám sát việc triển khai thực hiện Nghị quyết này.</w:t>
      </w:r>
    </w:p>
    <w:p>
      <w:r>
        <w:t>Nghị quyết này đã được Hội đồng nhân dân tỉnh Lâm Đồng khoá X, Kỳ họp thứ 6 (kỳ họp chuyên đề) thông qua ngày 01 tháng 12 năm 2025./.</w:t>
      </w:r>
    </w:p>
    <w:p>
      <w:r>
        <w:t>Nơi nhận:</w:t>
      </w:r>
    </w:p>
    <w:p>
      <w:r>
        <w:t>- UBTV Quốc hội, Chính phủ;</w:t>
      </w:r>
    </w:p>
    <w:p>
      <w:r>
        <w:t>- Các Bộ: Nông nghiệp và MT, Tài chính, Tư pháp;</w:t>
      </w:r>
    </w:p>
    <w:p>
      <w:r>
        <w:t>- Cục Kiểm tra văn bản và Quản lý xử lý vi phạm</w:t>
      </w:r>
    </w:p>
    <w:p>
      <w:r>
        <w:t>hành chính - Bộ Tư pháp;</w:t>
      </w:r>
    </w:p>
    <w:p>
      <w:r>
        <w:t>- Vụ pháp chế - Bộ Tài chính;</w:t>
      </w:r>
    </w:p>
    <w:p>
      <w:r>
        <w:t>- Vụ pháp chế - Bộ Nông nghiệp và Môi trường;</w:t>
      </w:r>
    </w:p>
    <w:p>
      <w:r>
        <w:t>- Thường trực: Tỉnh ủy, HĐND tỉnh;</w:t>
      </w:r>
    </w:p>
    <w:p>
      <w:r>
        <w:t>- Đoàn ĐBQH tỉnh;</w:t>
      </w:r>
    </w:p>
    <w:p>
      <w:r>
        <w:t>- UBND tỉnh;</w:t>
      </w:r>
    </w:p>
    <w:p>
      <w:r>
        <w:t>- BTT UBMTTQVN tỉnh;</w:t>
      </w:r>
    </w:p>
    <w:p>
      <w:r>
        <w:t>- Đại biểu HĐND tỉnh Khóa X;</w:t>
      </w:r>
    </w:p>
    <w:p>
      <w:r>
        <w:t>- Các Sở, ban, ngành, tổ chức CT-XH cấp tỉnh;</w:t>
      </w:r>
    </w:p>
    <w:p>
      <w:r>
        <w:t>- HĐND, UBND các xã, phường,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