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558/NQ-HĐND năm 2025 thành lập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558/NQ-HĐND</w:t>
      </w:r>
    </w:p>
    <w:p>
      <w:r>
        <w:t>Hưng Yên, ngày 18 tháng 02 năm 2025</w:t>
      </w:r>
    </w:p>
    <w:p>
      <w:r>
        <w:t>NGHỊ QUYẾT</w:t>
      </w:r>
    </w:p>
    <w:p>
      <w:r>
        <w:t>VỀ VIỆC THÀNH LẬP SỞ NÔNG NGHIỆP VÀ MÔI TRƯỜNG TỈNH HƯNG YÊN</w:t>
      </w:r>
    </w:p>
    <w:p>
      <w:r>
        <w:t>HỘI ĐỒNG NHÂN DÂN TỈNH HƯNG YÊN</w:t>
      </w:r>
    </w:p>
    <w:p>
      <w:r>
        <w:t>KHÓA XVII KỲ HỌP THỨ HAI MƯƠI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w:t>
      </w:r>
    </w:p>
    <w:p>
      <w:r>
        <w:t>Căn cứ Kế hoạch số 141/KH-BCĐTKNQ18 ngày 06 tháng 12 năm 2024 của Ban chỉ đạo về tổng kết thực hiện Nghị quyết số 18-NQ/TW của Chính phủ về định hướng sắp xếp, tinh gọn tổ chức bộ máy của Chính phủ;</w:t>
      </w:r>
    </w:p>
    <w:p>
      <w:r>
        <w:t>Căn cứ các Văn bản của Ban chỉ đạo về tổng kết thực hiện Nghị quyết số 18-NQ/TW của Chính phủ: số 24-CV/BCĐTKNQ18 ngày 18 tháng 12 năm 2024 về việc định hướng, gợi ý một số nội dung về sắp xếp tổ chức các cơ quan chuyên môn thuộc Ủy ban nhân dân cấp tỉnh, cấp huyện; số 05/CV- BCĐTKNQ18 ngày 12 tháng 01 năm 2025 về việc bổ sung, hoàn thiện phương án sắp xếp tổ chức các cơ quan chuyên môn thuộc Ủy ban nhân dân cấp tỉnh, cấp huyện; số 35/CV-BCĐTKNQ18 ngày 23 tháng 01 năm 2025 về việc hoàn thiện phương án sắp xếp, tinh gọn tổ chức bộ máy;</w:t>
      </w:r>
    </w:p>
    <w:p>
      <w:r>
        <w:t>Căn cứ Kế hoạch số 373-KH/TU ngày 12 tháng 12 năm 2024 của Ban Thường vụ Tỉnh ủy về sắp xếp, tinh gọn tổ chức bộ máy của hệ thống chính trị tỉnh Hưng Yên;</w:t>
      </w:r>
    </w:p>
    <w:p>
      <w:r>
        <w:t>Xét Tờ trình số 14/TTr-UBND ngày 15 tháng 02 năm 2025 của Ủy ban nhân dân tỉnh về việc ban hành Nghị quyết của Hội đồng nhân dân tỉnh thành lập các cơ quan chuyên môn thuộc Ủy ban nhân dân tỉnh Hưng Yên; Báo cáo thẩm tra số 80/BC-BPC ngày 17 tháng 02 năm 2025 của Ban Pháp chế Hội đồng nhân dân tỉnh; ý kiến thảo luận và kết quả biểu quyết của các vị đại biểu Hội đồng nhân dân tỉnh tại kỳ họp.</w:t>
      </w:r>
    </w:p>
    <w:p>
      <w:r>
        <w:t>QUYẾT NGHỊ:</w:t>
      </w:r>
    </w:p>
    <w:p>
      <w:r>
        <w:t>Điều 1.    Thành lập Sở Nông nghiệp và Môi trường tỉnh Hưng Yên trên cơ sở hợp nhất Sở Tài nguyên và Môi trường tỉnh Hưng Yên và Sở Nông nghiệp và Phát triển nông thôn tỉnh Hưng Yên, cơ bản kế thừa chức năng, nhiệm vụ, quyền hạn hiện đang giao cho Sở Tài nguyên và Môi trường và Sở Nông nghiệp và Phát triển nông thôn; tiếp nhận nhiệm vụ, tổ chức bộ máy quản lý nhà nước về giảm nghèo từ Sở Lao động - Thương binh và Xã hội.</w:t>
      </w:r>
    </w:p>
    <w:p>
      <w:r>
        <w:t>Sở Nông nghiệp và Môi trường tỉnh Hưng Yên có tư cách pháp nhân, có con dấu, tài khoản riêng; chịu sự chỉ đạo, quản lý về tổ chức, biên chế và công tác của Ủy ban nhân dân tỉnh; đồng thời chịu sự chỉ đạo, hướng dẫn, thanh tra, kiểm tra về chuyên môn, nghiệp vụ của Bộ Nông nghiệp và Môi trường.</w:t>
      </w:r>
    </w:p>
    <w:p>
      <w:r>
        <w:t>Điều 2. Tổ chức thực hiện</w:t>
      </w:r>
    </w:p>
    <w:p>
      <w:r>
        <w:t>1. Hội đồng nhân dân tỉnh giao Ủy ban nhân dân tỉnh:</w:t>
      </w:r>
    </w:p>
    <w:p>
      <w:r>
        <w:t>a) Quy định cụ thể chức năng, nhiệm vụ, quyền hạn, cơ cấu tổ chức của Sở Nông nghiệp và Môi trường tỉnh Hưng Yên theo quy định của pháp luật để đi vào hoạt động kể từ ngày 01 tháng 3 năm 2025.</w:t>
      </w:r>
    </w:p>
    <w:p>
      <w:r>
        <w:t>b) Rà soát, tổ chức lại, sắp xếp, tinh giản các đơn vị đầu mối bên trong các sở, ban, ngành, cơ quan, đơn vị tỉnh thuộc UBND tỉnh theo đúng Kết luận số 822-KL/TU ngày 30/12/2024 của Hội nghị lần thứ 35 Ban Chấp hành Đảng bộ tỉnh khóa XIX, nhiệm kỳ 2020-2025 về tổng kết Nghị quyết số 18-NQ/TW; thực hiện chuyển giao, tiếp nhận các chức năng, nhiệm vụ, tài sản, tài chính, hồ sơ, tài liệu và sắp xếp, bố trí, tinh giản biên chế cán bộ, công chức, viên chức, người lao động của các sở, ban, ngành, cơ quan, đơn vị thuộc thẩm quyền của UBND tỉnh theo đúng quy định.</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lăm nhất trí thông qua ngày 18 tháng 02 năm 2025 và có hiệu lực kể từ ngày Hội đồng nhân dân tỉnh thông qua./.</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