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phê chuẩn quyết toán ngân sách địa phương năm 2022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 Ỉ NH LAI CH Â U</w:t>
      </w:r>
    </w:p>
    <w:p>
      <w:r>
        <w:t>-------</w:t>
      </w:r>
    </w:p>
    <w:p>
      <w:r>
        <w:t>CỘNG HÒA XÃ HỘI CHỦ NGHĨA VIỆT NAM</w:t>
      </w:r>
    </w:p>
    <w:p>
      <w:r>
        <w:t>Độc lập - Tự do - Hạnh phúc</w:t>
      </w:r>
    </w:p>
    <w:p>
      <w:r>
        <w:t>---------------</w:t>
      </w:r>
    </w:p>
    <w:p>
      <w:r>
        <w:t>Số:  54 /NQ-HĐND</w:t>
      </w:r>
    </w:p>
    <w:p>
      <w:r>
        <w:t>Lai Châu , ngày  07  tháng  12  năm  2023</w:t>
      </w:r>
    </w:p>
    <w:p>
      <w:r>
        <w:t>NGHỊ QUYẾT</w:t>
      </w:r>
    </w:p>
    <w:p>
      <w:r>
        <w:t>PHÊ CHUẨN QUYẾT TOÁN NGÂN SÁCH ĐỊA PHƯƠNG NĂM 2022</w:t>
      </w:r>
    </w:p>
    <w:p>
      <w:r>
        <w:t>HỘI ĐỒNG NHÂN DÂN TỈNH LAI CHÂU</w:t>
      </w:r>
    </w:p>
    <w:p>
      <w:r>
        <w:t>KHÓA XV,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26 tháng 5 năm 2015;</w:t>
      </w:r>
    </w:p>
    <w:p>
      <w:r>
        <w:t>Căn cứ Nghị định số 31/20177NĐ-CP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4232/TTr-UBND ngày 03 tháng 11 năm 2023 của Ủy ban nhân dân tỉnh đề nghị ban hành Nghị quyết phê chuẩn quyết toán ngân sách nhà nước trên địa bàn, quyết toán thu, chi ngân sách địa phương năm 2022; Báo cáo s ố  471/BC-UBND ngày 03 tháng 11 năm 2023 của Ủy ban nhân dân tỉnh về quyết toán thu, chi ngân sách địa phương năm 2022; Báo cáo thẩm tra s ố  610/BC-HĐND ngày 28 tháng 11 năm 2023 của Ban Kinh tế - Ngân sách Hội đồng nhân  dân  tỉnh; ý kiến thảo luận của đại biểu Hội đồng nhân dân tỉnh tại kỳ họp.</w:t>
      </w:r>
    </w:p>
    <w:p>
      <w:r>
        <w:t>QUYẾT NGHỊ:</w:t>
      </w:r>
    </w:p>
    <w:p>
      <w:r>
        <w:t>Điều 1.  Phê chuẩn Quyết toán ngân sách địa phương năm 2022 như sau:</w:t>
      </w:r>
    </w:p>
    <w:p>
      <w:r>
        <w:t>I. Tổng quyết toán thu ngân sách địa phương:   12.088.738.105.371 đồng   (Đã triệt tiêu thu trợ cấp của ngân sách cấp dưới và không bao gồm ng â n sách trung ương hưởng 401.412.962.399 đồng) , trong đó:</w:t>
      </w:r>
    </w:p>
    <w:p>
      <w:r>
        <w:t>1. Thu NSNN trên địa bàn: 2.223.627.752.285 đồng;</w:t>
      </w:r>
    </w:p>
    <w:p>
      <w:r>
        <w:t>- Ngân sách trung ương hưởng: 198.948.044.889 đồng;</w:t>
      </w:r>
    </w:p>
    <w:p>
      <w:r>
        <w:t>- Ngân sách địa phương hưởng: 2.024.679.707.396 đồng;</w:t>
      </w:r>
    </w:p>
    <w:p>
      <w:r>
        <w:t>+ Ngân sách tỉnh hưởng:  1 .578.205.182.404 đồng;</w:t>
      </w:r>
    </w:p>
    <w:p>
      <w:r>
        <w:t>+ Ngân sách huyện, thành phố hưởng: 437.716.771.765 đồng;</w:t>
      </w:r>
    </w:p>
    <w:p>
      <w:r>
        <w:t>+ Ngân sách xã, phường, thị trấn hưởng: 8.757.753.227 đồng.</w:t>
      </w:r>
    </w:p>
    <w:p>
      <w:r>
        <w:t>2. Thu kết dư ngân sách: 63.099.590.587 đồng :</w:t>
      </w:r>
    </w:p>
    <w:p>
      <w:r>
        <w:t>- Ngân sách tỉnh: 40.365.312.264 đồng;</w:t>
      </w:r>
    </w:p>
    <w:p>
      <w:r>
        <w:t>- Ngân sách huyện, thành phố: 21.896.879.165 đồng;</w:t>
      </w:r>
    </w:p>
    <w:p>
      <w:r>
        <w:t>- Ngân sách xã, phường, thị trấn: 837.399.158 đồng ;</w:t>
      </w:r>
    </w:p>
    <w:p>
      <w:r>
        <w:t>3. Thu chuyển nguồn: 2.040.540.998.013 đồng :</w:t>
      </w:r>
    </w:p>
    <w:p>
      <w:r>
        <w:t>- Ngân sách tỉnh: 1.497.360.140.955 đồng;</w:t>
      </w:r>
    </w:p>
    <w:p>
      <w:r>
        <w:t>- Ngân sách huyện, thành phố: 502.639.123.590 đồng;</w:t>
      </w:r>
    </w:p>
    <w:p>
      <w:r>
        <w:t>- Ngân sách xã, phường, thị trấn: 40.541.733.468 đồng ;</w:t>
      </w:r>
    </w:p>
    <w:p>
      <w:r>
        <w:t>4. Thu bổ sung từ ngân sách cấp trên: 7.849.658.429.996 đồng :</w:t>
      </w:r>
    </w:p>
    <w:p>
      <w:r>
        <w:t>- Bổ sung cân đ ố i: 4.584.370.000.000 đồng;</w:t>
      </w:r>
    </w:p>
    <w:p>
      <w:r>
        <w:t>- Bổ sung có mục tiêu: 3.265.288.429.996 đồng;</w:t>
      </w:r>
    </w:p>
    <w:p>
      <w:r>
        <w:t>5. Thu từ ngân sách cấp dưới nộp lên: 307.941.296.889 đồng :</w:t>
      </w:r>
    </w:p>
    <w:p>
      <w:r>
        <w:t>- Ngân sách trung ương hưởng: 202.464.917.510 đồng;</w:t>
      </w:r>
    </w:p>
    <w:p>
      <w:r>
        <w:t>- Ngân sách địa phương hưởng: 105.476.379.379 đồng .</w:t>
      </w:r>
    </w:p>
    <w:p>
      <w:r>
        <w:t>6. Thu vay của ngân sách nhà nước: 5.283.000.000 đồng :</w:t>
      </w:r>
    </w:p>
    <w:p>
      <w:r>
        <w:t>II. Quyết toán chi ngân sách địa phương: 12.063.532.194.818 đồn g:</w:t>
      </w:r>
    </w:p>
    <w:p>
      <w:r>
        <w:t>1. Chi cân đối ngân sách: 6.476.387.290.143 đồng :</w:t>
      </w:r>
    </w:p>
    <w:p>
      <w:r>
        <w:t>- Chi đầu tư phát triển: 816.612.717.280 đồng;</w:t>
      </w:r>
    </w:p>
    <w:p>
      <w:r>
        <w:t>- Chi thường xuyên: 5.658.269.221.168 đồng;</w:t>
      </w:r>
    </w:p>
    <w:p>
      <w:r>
        <w:t>- Ch i  trả nợ lãi vay theo quy định: 333.684.695 đồng;</w:t>
      </w:r>
    </w:p>
    <w:p>
      <w:r>
        <w:t>- Chi bổ sung quỹ dự trữ tài chính: 1.000.000.000 đồng;</w:t>
      </w:r>
    </w:p>
    <w:p>
      <w:r>
        <w:t>- Chi nguồn đóng góp, ủng hộ: 171.667.000 đồng;</w:t>
      </w:r>
    </w:p>
    <w:p>
      <w:r>
        <w:t>2. Chi chương trình mục tiêu quốc gia, chương trình mục tiêu: 1.882.583.420.208 đồng:</w:t>
      </w:r>
    </w:p>
    <w:p>
      <w:r>
        <w:t>- Chương trình Mục tiêu quốc gia: 523.167.175.072 đồng ;</w:t>
      </w:r>
    </w:p>
    <w:p>
      <w:r>
        <w:t>- Chương trình mục tiêu: 1.359.416.245.136 đồng;</w:t>
      </w:r>
    </w:p>
    <w:p>
      <w:r>
        <w:t>3. Chi chuyển nguồn: 3.393.692.639.578 đồng :</w:t>
      </w:r>
    </w:p>
    <w:p>
      <w:r>
        <w:t>- Ngân sách tỉnh: 2.201.748.567.216 đồng;</w:t>
      </w:r>
    </w:p>
    <w:p>
      <w:r>
        <w:t>- Ngân sách huyện, thành phố: 1.056.756.905.238 đồng;</w:t>
      </w:r>
    </w:p>
    <w:p>
      <w:r>
        <w:t>- Ng â n sách xã, phường, thị trấn: 135.187.167.124 đồng .</w:t>
      </w:r>
    </w:p>
    <w:p>
      <w:r>
        <w:t>4. Chi nộp ngân sách cấp trên: 307.941.296.889 đồng;</w:t>
      </w:r>
    </w:p>
    <w:p>
      <w:r>
        <w:t>5. Chi trả nợ gốc: 2.927.548.000 đồng;</w:t>
      </w:r>
    </w:p>
    <w:p>
      <w:r>
        <w:t>(Có biểu chi tiết từ s ố  01 đến s ố  09 kèm theo)</w:t>
      </w:r>
    </w:p>
    <w:p>
      <w:r>
        <w:t>III. Kết dư ngân sách địa phương 2022: 25.205.910.553 đồng :</w:t>
      </w:r>
    </w:p>
    <w:p>
      <w:r>
        <w:t>1. Kết dư ngân sách tỉnh: 2.631.034.202 đồng;</w:t>
      </w:r>
    </w:p>
    <w:p>
      <w:r>
        <w:t>2. K ế t dư ngân sách huyện, thành phố: 17.578.136.968 đồng;</w:t>
      </w:r>
    </w:p>
    <w:p>
      <w:r>
        <w:t>3. Kết dư ngân sách xã, phường, thị trấn: 4.996.739.383 đồng.</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mười chín thông qua ngày 07 tháng 12 năm 2023 và có hiệu lực từ ngày thông qua./.</w:t>
      </w:r>
    </w:p>
    <w:p>
      <w:r>
        <w:t>Nơi nhận:</w:t>
      </w:r>
    </w:p>
    <w:p>
      <w:r>
        <w:t>- Ủy ban Thường vụ Quốc hội, Chính phủ;</w:t>
      </w:r>
    </w:p>
    <w:p>
      <w:r>
        <w:t>- Văn phòng Quốc hội, Văn phòng Chính phủ;</w:t>
      </w:r>
    </w:p>
    <w:p>
      <w:r>
        <w:t>- Bộ Tài chính;</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 à ng  Pá o M ỷ</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