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54/2024/UBTVQH15 điều chỉnh Chương trình xây dựng luật, pháp lệnh năm 2024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54/2024/UBTVQH15</w:t>
      </w:r>
    </w:p>
    <w:p>
      <w:r>
        <w:t>Hà Nội, ngày 16 tháng 10 năm 2024</w:t>
      </w:r>
    </w:p>
    <w:p>
      <w:r>
        <w:t>NGHỊ QUYẾT</w:t>
      </w:r>
    </w:p>
    <w:p>
      <w:r>
        <w:t>ĐIỀU CHỈNH CHƯƠNG TRÌNH XÂY DỰNG LUẬT, PHÁP LỆNH NĂM 2024</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Ban hành văn bản quy phạm pháp luật số 80/2015/QH13 đã được sửa đổi, bổ sung một số điều theo Luật số 63/2020/QH14;</w:t>
      </w:r>
    </w:p>
    <w:p>
      <w:r>
        <w:t>Trên cơ sở xem xét Tờ trình số 32/TTr-CP ngày 07 tháng 10 năm 2024 của Chính phủ và Báo cáo số 137/BC-UBPL15-m ngày 15 tháng 10 năm 2024 của Thường trực Ủy ban Pháp luật;</w:t>
      </w:r>
    </w:p>
    <w:p>
      <w:r>
        <w:t>QUYẾT NGHỊ:</w:t>
      </w:r>
    </w:p>
    <w:p>
      <w:r>
        <w:t>Điều 1. Điều chỉnh Chương trình xây dựng luật, pháp lệnh năm 2024</w:t>
      </w:r>
    </w:p>
    <w:p>
      <w:r>
        <w:t>Bổ sung vào Chương trình xây dựng luật, pháp lệnh năm 2024 để trình Quốc hội cho ý kiến và thông qua tại kỳ họp thứ 8 (tháng 10/2024) theo quy trình tại một kỳ họp và theo trình tự, thủ tục rút gọn dự thảo Nghị quyết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
        <w:t>Điều 2. Tổ chức thực hiện</w:t>
      </w:r>
    </w:p>
    <w:p>
      <w:r>
        <w:t>Phân công Chính phủ trình; Ủy ban Kinh tế của Quốc hội chủ trì thẩm tra; Hội đồng Dân tộc, các Ủy ban khác của Quốc hội tham gia thẩm tra dự thảo Nghị quyết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
        <w:t>Điều 3. Hiệu lực thi hành</w:t>
      </w:r>
    </w:p>
    <w:p>
      <w:r>
        <w:t>Nghị quyết này có hiệu lực thi hành từ ngày thông qua./.</w:t>
      </w:r>
    </w:p>
    <w:p>
      <w:r>
        <w:t>Nghị quyết này được Ủy ban Thường vụ Quốc hội nước Cộng hòa xã hội chủ nghĩa Việt Nam khóa XV thông qua ngày 16 tháng 10 năm 2024.</w:t>
      </w:r>
    </w:p>
    <w:p>
      <w:r>
        <w:t>Epas: 96439.</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