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510/2025/NQ-HĐND bãi bỏ Nghị quyết 276/2023/NQ-HĐND giao Ủy ban nhân dân tỉnh quyết định chủ trương đầu tư, điều chỉnh chủ trương đầu tư các dự án đầu tư công nhóm 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510/2025/NQ-HĐND</w:t>
      </w:r>
    </w:p>
    <w:p>
      <w:r>
        <w:t>Hòa Bình, ngày 03 tháng 4 năm 2025</w:t>
      </w:r>
    </w:p>
    <w:p>
      <w:r>
        <w:t>NGHỊ QUYẾT</w:t>
      </w:r>
    </w:p>
    <w:p>
      <w:r>
        <w:t>BÃI BỎ NGHỊ QUYẾT SỐ 276/2023/NQ-HĐND NGÀY 14 THÁNG 7 NĂM 2023 CỦA HỘI ĐỒNG NHÂN DÂN TỈNH HOÀ BÌNH VỀ VIỆC GIAO ỦY BAN NHÂN DÂN TỈNH QUYẾT ĐỊNH CHỦ TRƯƠNG ĐẦU TƯ, ĐIỀU CHỈNH CHỦ TRƯƠNG ĐẦU TƯ CÁC DỰ ÁN ĐẦU TƯ CÔNG NHÓM C TRÊN ĐỊA BÀN TỈNH HÒA BÌNH</w:t>
      </w:r>
    </w:p>
    <w:p>
      <w:r>
        <w:t>HỘI ĐỒNG NHÂN DÂN TỈNH HÒA BÌNH</w:t>
      </w:r>
    </w:p>
    <w:p>
      <w:r>
        <w:t>KHÓA XVII, KỲ HỌP THỨ 26</w:t>
      </w:r>
    </w:p>
    <w:p>
      <w:r>
        <w:t>Căn cứ Luật Tổ chức chính quyền địa phương ngày 19 tháng 02 năm 2025;</w:t>
      </w:r>
    </w:p>
    <w:p>
      <w:r>
        <w:t>Căn cứ Luật Ban hành văn bản quy phạm pháp luật ngày 19 tháng 02 năm 2025:</w:t>
      </w:r>
    </w:p>
    <w:p>
      <w:r>
        <w:t>Căn cứ Luật Đầu tư công ngày 29 tháng 11 năm 2024;</w:t>
      </w:r>
    </w:p>
    <w:p>
      <w:r>
        <w:t>Xét Tờ trình số 29/TTr-UBND ngày 21 tháng 3 năm 2025 của Ủy ban nhân dân tỉnh Hòa Bình về dự thảo Nghị quyết bãi bỏ Nghị quyết số 276/2023/NQ-HĐND ngày 14/7/2023 của Hội đồng nhân dân tỉnh về việc giao Ủy ban nhân dân tỉnh quyết định chủ trương đầu tư, điều chỉnh chủ trương đầu tư các dự án đầu tư công nhóm C trên địa bàn tỉnh Hòa Bình; Báo cáo thẩm tra của Ban Kinh tế - Ngân sách của Hội đồng nhân dân tỉnh; ý kiến thảo luận của các đại biểu Hội đồng nhân dân tỉnh tại kỳ họp.</w:t>
      </w:r>
    </w:p>
    <w:p>
      <w:r>
        <w:t>QUYẾT NGHỊ:</w:t>
      </w:r>
    </w:p>
    <w:p>
      <w:r>
        <w:t>Điều 1.    Bãi bỏ toàn bộ Nghị quyết số 276/2023/NQ-HĐND ngày 14 tháng 7 năm 2023 của Hội đồng nhân dân tỉnh Hòa Bình về việc giao Ủy ban nhân dân tỉnh quyết định chủ trương đầu tư, điều chỉnh chủ trương đầu tư các dự án đầu tư công nhóm C trên địa bàn tỉnh Hòa Bình.</w:t>
      </w:r>
    </w:p>
    <w:p>
      <w:r>
        <w:t>Điều 2.    Hội đồng nhân dân tỉnh giao</w:t>
      </w:r>
    </w:p>
    <w:p>
      <w:r>
        <w:t>1. Ủy ban nhân dân tỉnh có trách nhiệm tổ chức thực hiện Nghị quyết này.</w:t>
      </w:r>
    </w:p>
    <w:p>
      <w:r>
        <w:t>2. Thường trực Hội đồng nhân dân tỉnh, các Ban của Hội đồng nhân dân tỉnh, các Tổ Đại biểu và đại biểu Hội đồng nhân dân tỉnh giám sát việc tổ chức triển khai, thực hiện Nghị quyết theo quy định của pháp luật.</w:t>
      </w:r>
    </w:p>
    <w:p>
      <w:r>
        <w:t>Nghị quyết này đã được Hội đồng nhân dân tỉnh Hòa Bình Khóa XVII, Kỳ họp thứ 26 thông qua ngày 03 tháng 4 năm 2025 và có hiệu lực kể từ ngày 13 tháng 4 năm 2025./.</w:t>
      </w:r>
    </w:p>
    <w:p>
      <w:r>
        <w:t>Nơi nhận:</w:t>
      </w:r>
    </w:p>
    <w:p>
      <w:r>
        <w:t>- UBTVQH;</w:t>
      </w:r>
    </w:p>
    <w:p>
      <w:r>
        <w:t>- Chính phủ;</w:t>
      </w:r>
    </w:p>
    <w:p>
      <w:r>
        <w:t>- Bộ Tài chính;</w:t>
      </w:r>
    </w:p>
    <w:p>
      <w:r>
        <w:t>- Vụ Pháp chế - Bộ Tài chính;</w:t>
      </w:r>
    </w:p>
    <w:p>
      <w:r>
        <w:t>- Cục KTVB và QLXLVPHC - Bộ Tư pháp;</w:t>
      </w:r>
    </w:p>
    <w:p>
      <w:r>
        <w:t>- Thường trực Tỉnh ủy;</w:t>
      </w:r>
    </w:p>
    <w:p>
      <w:r>
        <w:t>- Thường trực HĐND tỉnh;</w:t>
      </w:r>
    </w:p>
    <w:p>
      <w:r>
        <w:t>- UBND tỉnh;</w:t>
      </w:r>
    </w:p>
    <w:p>
      <w:r>
        <w:t>- Đoàn ĐBQH tỉnh;</w:t>
      </w:r>
    </w:p>
    <w:p>
      <w:r>
        <w:t>- UBMTTQVN tỉnh;</w:t>
      </w:r>
    </w:p>
    <w:p>
      <w:r>
        <w:t>- Đại biểu HĐND tỉnh;</w:t>
      </w:r>
    </w:p>
    <w:p>
      <w:r>
        <w:t>- Các sở, ban, ngành, đoàn thể tỉnh;</w:t>
      </w:r>
    </w:p>
    <w:p>
      <w:r>
        <w:t>- HĐND, UBND các huyện, thành phố;</w:t>
      </w:r>
    </w:p>
    <w:p>
      <w:r>
        <w:t>- LĐVP Đoàn ĐBQH&amp;HĐND tỉnh;</w:t>
      </w:r>
    </w:p>
    <w:p>
      <w:r>
        <w:t>- TT Tin học và công báo VP UBND tỉnh;</w:t>
      </w:r>
    </w:p>
    <w:p>
      <w:r>
        <w:t>- Cổng Thông tin điện tử tỉnh;</w:t>
      </w:r>
    </w:p>
    <w:p>
      <w:r>
        <w:t>- LĐ và CV các PCM thuộc VP;</w:t>
      </w:r>
    </w:p>
    <w:p>
      <w:r>
        <w:t>- Lưu: VT, CTHĐND (Ha).</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