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2025 thông qua Phương án phát triển vận tải và kết nối hạ tầng logistics trong Quy hoạch tỉnh Đồng Tháp thời kỳ 2021 - 2030,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51/NQ-HĐND</w:t>
      </w:r>
    </w:p>
    <w:p>
      <w:r>
        <w:t>Đồng Tháp, ngày 23 tháng 6 năm 2025</w:t>
      </w:r>
    </w:p>
    <w:p>
      <w:r>
        <w:t>NGHỊ QUYẾT</w:t>
      </w:r>
    </w:p>
    <w:p>
      <w:r>
        <w:t>THÔNG QUA PHƯƠNG ÁN PHÁT TRIỂN VẬN TẢI VÀ KẾT NỐI HẠ TẦNG LOGISTICS TRONG QUY HOẠCH TỈNH ĐỒNG THÁP THỜI KỲ 2021 - 2030, TẦM NHÌN ĐẾN NĂM 2050</w:t>
      </w:r>
    </w:p>
    <w:p>
      <w:r>
        <w:t>HỘI ĐỒNG NHÂN DÂN TỈNH ĐỒNG THÁP</w:t>
      </w:r>
    </w:p>
    <w:p>
      <w:r>
        <w:t>KHÓA X - KỲ HỌP THỨ MƯỜI</w:t>
      </w:r>
    </w:p>
    <w:p>
      <w:r>
        <w:t>Căn cứ Luật Tổ chức  c hính quyền địa phương ngày  16  tháng  6  năm 2025;</w:t>
      </w:r>
    </w:p>
    <w:p>
      <w:r>
        <w:t>Căn cứ Luật Quy hoạch ngày 24 tháng 11 năm 2017;</w:t>
      </w:r>
    </w:p>
    <w:p>
      <w:r>
        <w:t>Căn cứ Luật sửa đổi, bổ sung một số điều của 37 Luật có liên quan đến quy hoạch ngày 20 tháng 11 năm 2018;</w:t>
      </w:r>
    </w:p>
    <w:p>
      <w:r>
        <w:t>Căn cứ Nghị  quyết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 ;</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Căn cứ Quyết định số 97/QĐ-TTg ngày 14 tháng 01 năm 2025 của Thủ tướng Chính phủ về việc ban hành Kế hoạch thực hiện Quy hoạch tỉnh Đồng Tháp thời kỳ 2021 - 2030, tầm nhìn đến năm 2050;</w:t>
      </w:r>
    </w:p>
    <w:p>
      <w:r>
        <w:t>Xét Tờ trình số  361 /TTr-UBND ngày  12  tháng  6  năm 202 5  của Ủy ban nhân dân Tỉnh về việc thông qua  Phương án phát triển vận tải và kết nối hạ tầng logistics trong Quy hoạch tỉnh Đồng Tháp thời kỳ 2021 - 2030, tầm nhìn đến năm 2050 ; Báo cáo thẩm tra của Ban  Pháp chế  Hội đồng nhân dân Tỉnh; ý kiến thảo luận của đại biểu Hội đồng nhân dân tại kỳ họp.</w:t>
      </w:r>
    </w:p>
    <w:p>
      <w:r>
        <w:t>QUYẾT NGHỊ:</w:t>
      </w:r>
    </w:p>
    <w:p>
      <w:r>
        <w:t>Điều 1.    Thống nhất thông qua   Phương án phát triển vận tải và kết nối hạ tầng logistics trong Quy hoạch tỉnh Đồng Tháp thời kỳ 2021 - 2030, tầm nhìn đến năm 2050.</w:t>
      </w:r>
    </w:p>
    <w:p>
      <w:r>
        <w:t>(Đính kèm         Phương án phát triển vận tải và kết nối hạ tầng logistics trong Quy hoạch tỉnh Đồng Tháp thời kỳ 2021 - 2030, tầm nhìn đến năm 2050).</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Xây dựng ;</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