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51/2023/NQ-HĐND quy định về nội dung và mức chi đối với Đội tuyên truyền lưu động và Đội nghệ thuật quần chúng cấp tỉnh, cấp huyện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51/2023/NQ-HĐND</w:t>
      </w:r>
    </w:p>
    <w:p>
      <w:r>
        <w:t>Tây Ninh, ngày 20 tháng 7 năm 2023</w:t>
      </w:r>
    </w:p>
    <w:p>
      <w:r>
        <w:t>NGHỊ QUYẾT</w:t>
      </w:r>
    </w:p>
    <w:p>
      <w:r>
        <w:t>QUY ĐỊNH NỘI DUNG VÀ MỨC CHI ĐỐI VỚI ĐỘI TUYÊN TRUYỀN LƯU ĐỘNG VÀ ĐỘI NGHỆ THUẬT QUẦN CHÚNG CẤP TỈNH, CẤP HUYỆN TRÊN ĐỊA BÀN TỈNH TÂY NINH</w:t>
      </w:r>
    </w:p>
    <w:p>
      <w:r>
        <w:t>HỘI ĐỒNG NHÂN DÂN TỈNH TÂY NINH</w:t>
      </w:r>
    </w:p>
    <w:p>
      <w:r>
        <w:t>KHÓA X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liên tịch số 46/2016/TTLT-BTC-BVHTTDL ngày 11 tháng 3 năm 2016 của Bộ trưởng Bộ Tài chính, Bộ trưởng Bộ Văn hóa, Thể thao và Du lịch hướng dẫn chế độ quản lý đặc thù đối với Đội tuyên truyền lưu động cấp tỉnh và cấp huyện;</w:t>
      </w:r>
    </w:p>
    <w:p>
      <w:r>
        <w:t>Căn cứ Thông tư số 09/2016/TT-BVHTTDL ngày 14 tháng 10 năm 2016 của Bộ trưởng Bộ Văn hóa, Thể thao và Du lịch quy định về tổ chức thi, liên hoan văn nghệ quần chúng;</w:t>
      </w:r>
    </w:p>
    <w:p>
      <w:r>
        <w:t>Xét Tờ trình số 1999/TTr-UBND ngày 30 tháng 6 năm 2023 của Ủy ban nhân dân tỉnh về ban hành Nghị quyết của Hội đồng nhân dân tỉnh quy định nội dung và mức chi đối với Đội tuyên truyền lưu động và Đội nghệ thuật quần chúng cấp tỉnh, cấp huyện trên địa bàn tỉnh Tây Ninh; Báo cáo thẩm tra của Ban Văn hóa - Xã hội Hội đồng nhân dân tỉnh; ý kiến thảo luận của đại biểu Hội đồng nhân dân tại kỳ họp.</w:t>
      </w:r>
    </w:p>
    <w:p>
      <w:r>
        <w:t>QUYẾT NGHỊ:</w:t>
      </w:r>
    </w:p>
    <w:p>
      <w:r>
        <w:t>Điều 1. Phạm vi điều chỉnh</w:t>
      </w:r>
    </w:p>
    <w:p>
      <w:r>
        <w:t>Nghị quyết này quy định về nội dung và mức chi đối với Đội tuyên truyền lưu động được thành lập tại Trung tâm Văn hóa tỉnh, Trung tâm Văn hóa, Thể thao và Truyền thanh cấp huyện và Đội nghệ thuật quần chúng cấp tỉnh, cấp huyện được thành lập theo quyết định của cơ quan hoặc người có thẩm quyền trên địa bàn tỉnh Tây Ninh.</w:t>
      </w:r>
    </w:p>
    <w:p>
      <w:r>
        <w:t>Điều 2. Đối tượng áp dụng</w:t>
      </w:r>
    </w:p>
    <w:p>
      <w:r>
        <w:t>1. Tuyên truyền viên trong và ngoài biên chế của các Đội Tuyên truyền lưu động cấp tỉnh và cấp huyện.</w:t>
      </w:r>
    </w:p>
    <w:p>
      <w:r>
        <w:t>2. Thành viên Đội nghệ thuật quần chúng cấp tỉnh, cấp huyện.</w:t>
      </w:r>
    </w:p>
    <w:p>
      <w:r>
        <w:t>3. Các cơ quan, tổ chức khác có liên quan.</w:t>
      </w:r>
    </w:p>
    <w:p>
      <w:r>
        <w:t>Điều 3. Nội dung và mức chi của Đội Tuyên truyền lưu động; Đội nghệ thuật quần chúng cấp tỉnh và cấp huyện</w:t>
      </w:r>
    </w:p>
    <w:p>
      <w:r>
        <w:t>1. Đối với tuyên truyền viên trong biên chế các Đội Tuyên truyền lưu động cấp tỉnh và cấp huyện được hưởng chế độ bồi dưỡng luyện tập, biểu diễn như sau:</w:t>
      </w:r>
    </w:p>
    <w:p>
      <w:r>
        <w:t>STT</w:t>
      </w:r>
    </w:p>
    <w:p>
      <w:r>
        <w:t>Nội dung</w:t>
      </w:r>
    </w:p>
    <w:p>
      <w:r>
        <w:t>Đơn vị tính</w:t>
      </w:r>
    </w:p>
    <w:p>
      <w:r>
        <w:t>Mức chi</w:t>
      </w:r>
    </w:p>
    <w:p>
      <w:r>
        <w:t>1</w:t>
      </w:r>
    </w:p>
    <w:p>
      <w:r>
        <w:t>Bồi dưỡng luyện tập chương trình mới (Số buổi tập tối đa cho một chương trình mới là 10 buổi)</w:t>
      </w:r>
    </w:p>
    <w:p>
      <w:r>
        <w:t>đồng/người/ buổi/04 giờ</w:t>
      </w:r>
    </w:p>
    <w:p>
      <w:r>
        <w:t>80.000</w:t>
      </w:r>
    </w:p>
    <w:p>
      <w:r>
        <w:t>2</w:t>
      </w:r>
    </w:p>
    <w:p>
      <w:r>
        <w:t>Bồi dưỡng đối với vai chính trong chương trình biểu diễn lưu động (số lượng tuyên truyền viên đóng vai chính trong mỗi chương trình do Giám đốc Trung tâm Văn hóa tỉnh; Trung tâm Văn hóa, Thể thao và Truyền thanh cấp huyện quy định).</w:t>
      </w:r>
    </w:p>
    <w:p>
      <w:r>
        <w:t>đồng/người/ buổi</w:t>
      </w:r>
    </w:p>
    <w:p>
      <w:r>
        <w:t>120.000</w:t>
      </w:r>
    </w:p>
    <w:p>
      <w:r>
        <w:t>3</w:t>
      </w:r>
    </w:p>
    <w:p>
      <w:r>
        <w:t>Bồi dưỡng trong chương trình biểu diễn lưu động đối với các vai diễn khác</w:t>
      </w:r>
    </w:p>
    <w:p>
      <w:r>
        <w:t>đồng/người/ buổi</w:t>
      </w:r>
    </w:p>
    <w:p>
      <w:r>
        <w:t>100.000</w:t>
      </w:r>
    </w:p>
    <w:p>
      <w:r>
        <w:t>Đối với tuyên truyền viên ngoài biên chế (đối tượng đã được các đơn vị tuyển dụng) tham gia luyện tập chương trình mới và biểu diễn lưu động theo hợp đồng thỏa thuận với Giám đốc Trung tâm Văn hóa tỉnh, Trung tâm Văn hóa, Thể thao và Truyền thanh cấp huyện thì ngoài tiền công theo hợp đồng còn được hưởng mức chi bồi dưỡng luyện tập, biểu diễn theo quy định tại khoản 1 Điều này.</w:t>
      </w:r>
    </w:p>
    <w:p>
      <w:r>
        <w:t>2. Các thành viên Đội nghệ thuật quần chúng cấp tỉnh, cấp huyện khi tập luyện, tham gia hội thi, hội diễn, liên hoan văn nghệ quần chúng hoặc thực hiện nhiệm vụ chính trị theo kế hoạch được cấp có thẩm quyền phê duyệt được hưởng chế độ bồi dưỡng luyện tập, biểu diễn như sau:</w:t>
      </w:r>
    </w:p>
    <w:p>
      <w:r>
        <w:t>STT</w:t>
      </w:r>
    </w:p>
    <w:p>
      <w:r>
        <w:t>Nội dung</w:t>
      </w:r>
    </w:p>
    <w:p>
      <w:r>
        <w:t>Đơn vị tính</w:t>
      </w:r>
    </w:p>
    <w:p>
      <w:r>
        <w:t>Mức chi</w:t>
      </w:r>
    </w:p>
    <w:p>
      <w:r>
        <w:t>1</w:t>
      </w:r>
    </w:p>
    <w:p>
      <w:r>
        <w:t>Bồi dưỡng luyện tập chương trình mới (Số buổi tập tối đa cho một chương trình mới là 10 buổi)</w:t>
      </w:r>
    </w:p>
    <w:p>
      <w:r>
        <w:t>đồng/người/ buổi/04 giờ</w:t>
      </w:r>
    </w:p>
    <w:p>
      <w:r>
        <w:t>80.000</w:t>
      </w:r>
    </w:p>
    <w:p>
      <w:r>
        <w:t>2</w:t>
      </w:r>
    </w:p>
    <w:p>
      <w:r>
        <w:t>Bồi dưỡng trong chương trình biểu diễn (không phân biệt vai chính, vai phụ)</w:t>
      </w:r>
    </w:p>
    <w:p>
      <w:r>
        <w:t>đồng/người/ buổi</w:t>
      </w:r>
    </w:p>
    <w:p>
      <w:r>
        <w:t>100.000</w:t>
      </w:r>
    </w:p>
    <w:p>
      <w:r>
        <w:t>Điều 4. Nguồn kinh phí thực hiện</w:t>
      </w:r>
    </w:p>
    <w:p>
      <w:r>
        <w:t>1. Nguồn ngân sách nhà nước theo phân cấp ngân sách hiện hành của Luật Ngân sách nhà nước đối với đơn vị sự nghiệp công lập.</w:t>
      </w:r>
    </w:p>
    <w:p>
      <w:r>
        <w:t>2. Nguồn thu hợp pháp của đơn vị sự nghiệp công lập.</w:t>
      </w:r>
    </w:p>
    <w:p>
      <w:r>
        <w:t>3. Nguồn tài trợ, viện trợ theo quy định của pháp luật.</w:t>
      </w:r>
    </w:p>
    <w:p>
      <w:r>
        <w:t>Điều 5. Điều khoản thi hành</w:t>
      </w:r>
    </w:p>
    <w:p>
      <w:r>
        <w:t>1. Giao Ủy ban nhân dân tỉnh tổ chức thực hiện Nghị quyết đúng quy định.</w:t>
      </w:r>
    </w:p>
    <w:p>
      <w:r>
        <w:t>2. Giao Thường trực Hội đồng nhân dân tỉnh, các Ban Hội đồng nhân dân tỉnh, Tổ đại biểu và đại biểu Hội đồng nhân dân tỉnh giám sát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8 thông qua ngày 20 tháng 7 năm 2023 và có hiệu lực từ ngày 31 tháng 7 năm 2023.</w:t>
      </w:r>
    </w:p>
    <w:p>
      <w:r>
        <w:t>Nơi nhận:</w:t>
      </w:r>
    </w:p>
    <w:p>
      <w:r>
        <w:t>- Ủy ban Thường vụ Quốc hội;</w:t>
      </w:r>
    </w:p>
    <w:p>
      <w:r>
        <w:t>- Chính phủ;</w:t>
      </w:r>
    </w:p>
    <w:p>
      <w:r>
        <w:t>- Văn phòng Chính phủ;</w:t>
      </w:r>
    </w:p>
    <w:p>
      <w:r>
        <w:t>- Văn phòng Quốc hội;</w:t>
      </w:r>
    </w:p>
    <w:p>
      <w:r>
        <w:t>- Bộ Văn hóa, Thể thao và Du lịch;</w:t>
      </w:r>
    </w:p>
    <w:p>
      <w:r>
        <w:t>- Vụ pháp chế - Bộ Tài chính;</w:t>
      </w:r>
    </w:p>
    <w:p>
      <w:r>
        <w:t>- Cục Kiểm tra VB QPPL - Bộ Tư pháp;</w:t>
      </w:r>
    </w:p>
    <w:p>
      <w:r>
        <w:t>- TTTU;</w:t>
      </w:r>
    </w:p>
    <w:p>
      <w:r>
        <w:t>- UBND tỉnh;</w:t>
      </w:r>
    </w:p>
    <w:p>
      <w:r>
        <w:t>- UBMTTQVN tỉnh;</w:t>
      </w:r>
    </w:p>
    <w:p>
      <w:r>
        <w:t>- Đoàn ĐBQH tỉnh;</w:t>
      </w:r>
    </w:p>
    <w:p>
      <w:r>
        <w:t>- Đại biểu HĐND tỉnh;</w:t>
      </w:r>
    </w:p>
    <w:p>
      <w:r>
        <w:t>- Sở, ban, ngành tỉnh;</w:t>
      </w:r>
    </w:p>
    <w:p>
      <w:r>
        <w:t>- Các tổ chức chính trị - xã hội tỉnh;</w:t>
      </w:r>
    </w:p>
    <w:p>
      <w:r>
        <w:t>- HĐND, UBND huyện, thị xã, thành phố;</w:t>
      </w:r>
    </w:p>
    <w:p>
      <w:r>
        <w:t>- Báo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