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2023 về điều chỉnh Kế hoạch đầu tư công trung hạn giai đoạn 2021-2025 nguồn ngân sách địa phương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50/NQ-HĐND</w:t>
      </w:r>
    </w:p>
    <w:p>
      <w:r>
        <w:t>Kon Tum, ngày 01 tháng 11 năm 2023</w:t>
      </w:r>
    </w:p>
    <w:p>
      <w:r>
        <w:t>NGHỊ QUYẾT</w:t>
      </w:r>
    </w:p>
    <w:p>
      <w:r>
        <w:t>VỀ ĐIỀU CHỈNH KẾ HOẠCH ĐẦU TƯ CÔNG TRUNG HẠN GIAI ĐOẠN 2021-2025 NGUỒN NGÂN SÁCH ĐỊA PHƯƠNG</w:t>
      </w:r>
    </w:p>
    <w:p>
      <w:r>
        <w:t>HỘI ĐỒNG NHÂN DÂN TỈNH KON TUM</w:t>
      </w:r>
    </w:p>
    <w:p>
      <w:r>
        <w:t>KHÓA XII KỲ HỌP CHUYỂN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36/NQ-HĐND ngày 22 tháng 10 năm 2021 của Hội đồng nhân dân tỉnh về Kế hoạch đầu tư công trung hạn giai đoạn 2021-2025 nguồn ngân sách địa phương tỉnh Kon Tum;</w:t>
      </w:r>
    </w:p>
    <w:p>
      <w:r>
        <w:t>Xét Tờ trình số 126/TTr-UBND ngày 29 tháng 9 năm 2023 của Ủy ban nhân dân tỉnh về việc đề nghị điều chỉnh kế hoạch đầu tư công trung hạn giai đoạn 2021-2025 nguồn ngân sách địa phương cho một số dự án; Báo cáo thẩm tra của Ban Kinh tế - Ngân sách Hội đồng nhân dân tỉnh; Văn bản số 3741/UBND-KTTH ngày 30 tháng 10 năm 2023 của Ủy ban nhân dân tỉnh về tiếp thu, giải trình các ý kiến qua thẩm tra của các Ban Hội đồng nhân dân tỉnh; ý kiến thảo luận của đại biểu Hội đồng nhân dân tại kỳ họp.</w:t>
      </w:r>
    </w:p>
    <w:p>
      <w:r>
        <w:t>QUYẾT NGHỊ:</w:t>
      </w:r>
    </w:p>
    <w:p>
      <w:r>
        <w:t>Điều 1. Điều chỉnh kế hoạch vốn trong Kế hoạch đầu tư công trung hạn giai đoạn 2021-2025 nguồn vốn cân đối ngân sách địa phương cho một số dự án đã phân bổ tại Nghị quyết số 36/NQ-HĐND ngày 22 tháng 10 năm 2021 của Hội đồng nhân dân tỉnh Kon Tum   (Chi tiết tại Phụ lục kèm theo).</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chuyên đề thông qua ngày 31 tháng 10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Kế hoạch và Đầu tư;</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r>
        <w:t>PHỤ LỤC</w:t>
      </w:r>
    </w:p>
    <w:p>
      <w:r>
        <w:t>ĐIỀU CHỈNH, BỔ SUNG KẾ HOẠCH VỐN THỰC HIỆN DỰ ÁN TRONG KẾ HOẠCH ĐẦU TƯ CÔNG TRUNG HẠN GIAI ĐOẠN 2021 - 2025 NGUỒN VỐN CÂN ĐỐI NGÂN SÁCH ĐỊA PHƯƠNG</w:t>
      </w:r>
    </w:p>
    <w:p>
      <w:r>
        <w:t>ĐVT: Triệu đồng</w:t>
      </w:r>
    </w:p>
    <w:p>
      <w:r>
        <w:t>STT</w:t>
      </w:r>
    </w:p>
    <w:p>
      <w:r>
        <w:t>Danh mục dự án</w:t>
      </w:r>
    </w:p>
    <w:p>
      <w:r>
        <w:t>Chủ đầu tư</w:t>
      </w:r>
    </w:p>
    <w:p>
      <w:r>
        <w:t>Địa điểm xây dựng</w:t>
      </w:r>
    </w:p>
    <w:p>
      <w:r>
        <w:t>Quyết định chủ trương đầu tư/Quyết định đầu tư</w:t>
      </w:r>
    </w:p>
    <w:p>
      <w:r>
        <w:t>Kế hoạch 5 năm giai đoạn 2021-2025 đã giao</w:t>
      </w:r>
    </w:p>
    <w:p>
      <w:r>
        <w:t>Kế hoạch 5 năm giai đoạn 2021-2025 điều chỉnh (*)</w:t>
      </w:r>
    </w:p>
    <w:p>
      <w:r>
        <w:t>Tăng/ Giảm</w:t>
      </w:r>
    </w:p>
    <w:p>
      <w:r>
        <w:t>Ghi chú</w:t>
      </w:r>
    </w:p>
    <w:p>
      <w:r>
        <w:t>Số QĐ, ngày tháng năm</w:t>
      </w:r>
    </w:p>
    <w:p>
      <w:r>
        <w:t>TNBT</w:t>
      </w:r>
    </w:p>
    <w:p>
      <w:r>
        <w:t>Tổng số (tất cả nguồn vốn)</w:t>
      </w:r>
    </w:p>
    <w:p>
      <w:r>
        <w:t>Trong đó: vốn NS Tỉnh</w:t>
      </w:r>
    </w:p>
    <w:p>
      <w:r>
        <w:t>Tổng số (tất cả nguồn vốn)</w:t>
      </w:r>
    </w:p>
    <w:p>
      <w:r>
        <w:t>Trong đó: vốn NS Tĩnh</w:t>
      </w:r>
    </w:p>
    <w:p>
      <w:r>
        <w:t>Tổng số (tất cả các nguồn vốn)</w:t>
      </w:r>
    </w:p>
    <w:p>
      <w:r>
        <w:t>Trong đó: vốn NS Tỉnh</w:t>
      </w:r>
    </w:p>
    <w:p>
      <w:r>
        <w:t>Tổng số</w:t>
      </w:r>
    </w:p>
    <w:p>
      <w:r>
        <w:t>Trong đó</w:t>
      </w:r>
    </w:p>
    <w:p>
      <w:r>
        <w:t>Tổng số</w:t>
      </w:r>
    </w:p>
    <w:p>
      <w:r>
        <w:t>Trong đó</w:t>
      </w:r>
    </w:p>
    <w:p>
      <w:r>
        <w:t>Thu hồi các khoản ứng trước</w:t>
      </w:r>
    </w:p>
    <w:p>
      <w:r>
        <w:t>Thanh toán nợ XDCB</w:t>
      </w:r>
    </w:p>
    <w:p>
      <w:r>
        <w:t>Thu hồi các khoản ứng trước</w:t>
      </w:r>
    </w:p>
    <w:p>
      <w:r>
        <w:t>Thanh toán nợ XDCB</w:t>
      </w:r>
    </w:p>
    <w:p>
      <w:r>
        <w:t>TỔNG SỐ</w:t>
      </w:r>
    </w:p>
    <w:p>
      <w:r>
        <w:t>167.296</w:t>
      </w:r>
    </w:p>
    <w:p>
      <w:r>
        <w:t>167.296</w:t>
      </w:r>
    </w:p>
    <w:p>
      <w:r>
        <w:t>151.500</w:t>
      </w:r>
    </w:p>
    <w:p>
      <w:r>
        <w:t>151.500</w:t>
      </w:r>
    </w:p>
    <w:p>
      <w:r>
        <w:t>163.747</w:t>
      </w:r>
    </w:p>
    <w:p>
      <w:r>
        <w:t>163.747</w:t>
      </w:r>
    </w:p>
    <w:p>
      <w:r>
        <w:t>12.247</w:t>
      </w:r>
    </w:p>
    <w:p>
      <w:r>
        <w:t>NGUỒN CÂN ĐỐI NSĐP THEO TIÊU CHÍ, ĐỊNH MỨC QUY ĐỊNH TẠI QĐ 26/2020/QĐ-TTG (NGUỒN XÂY DỰNG CƠ BẢN VỐN TẬP TRUNG TRONG NƯỚC)</w:t>
      </w:r>
    </w:p>
    <w:p>
      <w:r>
        <w:t>167.296</w:t>
      </w:r>
    </w:p>
    <w:p>
      <w:r>
        <w:t>167.296</w:t>
      </w:r>
    </w:p>
    <w:p>
      <w:r>
        <w:t>151.500</w:t>
      </w:r>
    </w:p>
    <w:p>
      <w:r>
        <w:t>151.500</w:t>
      </w:r>
    </w:p>
    <w:p>
      <w:r>
        <w:t>163.747</w:t>
      </w:r>
    </w:p>
    <w:p>
      <w:r>
        <w:t>163.747</w:t>
      </w:r>
    </w:p>
    <w:p>
      <w:r>
        <w:t>12.247</w:t>
      </w:r>
    </w:p>
    <w:p>
      <w:r>
        <w:t>(*)</w:t>
      </w:r>
    </w:p>
    <w:p>
      <w:r>
        <w:t>THỰC HIỆN DỰ ÁN</w:t>
      </w:r>
    </w:p>
    <w:p>
      <w:r>
        <w:t>167.296</w:t>
      </w:r>
    </w:p>
    <w:p>
      <w:r>
        <w:t>167.296</w:t>
      </w:r>
    </w:p>
    <w:p>
      <w:r>
        <w:t>151.500</w:t>
      </w:r>
    </w:p>
    <w:p>
      <w:r>
        <w:t>151.500</w:t>
      </w:r>
    </w:p>
    <w:p>
      <w:r>
        <w:t>163.747</w:t>
      </w:r>
    </w:p>
    <w:p>
      <w:r>
        <w:t>163.747</w:t>
      </w:r>
    </w:p>
    <w:p>
      <w:r>
        <w:t>12.247</w:t>
      </w:r>
    </w:p>
    <w:p>
      <w:r>
        <w:t>a)</w:t>
      </w:r>
    </w:p>
    <w:p>
      <w:r>
        <w:t>Dự án khởi công mới trong giai đoạn từ năm 2021 đến năm 2025</w:t>
      </w:r>
    </w:p>
    <w:p>
      <w:r>
        <w:t>167.296</w:t>
      </w:r>
    </w:p>
    <w:p>
      <w:r>
        <w:t>167.296</w:t>
      </w:r>
    </w:p>
    <w:p>
      <w:r>
        <w:t>151.500</w:t>
      </w:r>
    </w:p>
    <w:p>
      <w:r>
        <w:t>151.500</w:t>
      </w:r>
    </w:p>
    <w:p>
      <w:r>
        <w:t>163.747</w:t>
      </w:r>
    </w:p>
    <w:p>
      <w:r>
        <w:t>163.747</w:t>
      </w:r>
    </w:p>
    <w:p>
      <w:r>
        <w:t>12.247</w:t>
      </w:r>
    </w:p>
    <w:p>
      <w:r>
        <w:t>(1)</w:t>
      </w:r>
    </w:p>
    <w:p>
      <w:r>
        <w:t>Dự án dự kiến hoàn thành và bàn giao đưa vào sử dụng trong giai đoạn từ năm 2021 đến năm 2025</w:t>
      </w:r>
    </w:p>
    <w:p>
      <w:r>
        <w:t>167.296</w:t>
      </w:r>
    </w:p>
    <w:p>
      <w:r>
        <w:t>167.296</w:t>
      </w:r>
    </w:p>
    <w:p>
      <w:r>
        <w:t>151.500</w:t>
      </w:r>
    </w:p>
    <w:p>
      <w:r>
        <w:t>151.500</w:t>
      </w:r>
    </w:p>
    <w:p>
      <w:r>
        <w:t>163.747</w:t>
      </w:r>
    </w:p>
    <w:p>
      <w:r>
        <w:t>163.747</w:t>
      </w:r>
    </w:p>
    <w:p>
      <w:r>
        <w:t>12.247</w:t>
      </w:r>
    </w:p>
    <w:p>
      <w:r>
        <w:t>1</w:t>
      </w:r>
    </w:p>
    <w:p>
      <w:r>
        <w:t>Xây dựng mới hội trường Tỉnh ủy, các phòng họp và Trụ sở làm việc các cơ quan tham mưu giúp việc Tỉnh ủy</w:t>
      </w:r>
    </w:p>
    <w:p>
      <w:r>
        <w:t>Văn phòng Tỉnh ủy</w:t>
      </w:r>
    </w:p>
    <w:p>
      <w:r>
        <w:t>Kon Tum</w:t>
      </w:r>
    </w:p>
    <w:p>
      <w:r>
        <w:t>102/NQ-HĐND, 12/12/2022; 438/QĐ-UBND, 21/5/2021; 851/QĐ-UBND, 26/12/2022</w:t>
      </w:r>
    </w:p>
    <w:p>
      <w:r>
        <w:t>128.198</w:t>
      </w:r>
    </w:p>
    <w:p>
      <w:r>
        <w:t>128.198</w:t>
      </w:r>
    </w:p>
    <w:p>
      <w:r>
        <w:t>115.000</w:t>
      </w:r>
    </w:p>
    <w:p>
      <w:r>
        <w:t>115.000</w:t>
      </w:r>
    </w:p>
    <w:p>
      <w:r>
        <w:t>126.060</w:t>
      </w:r>
    </w:p>
    <w:p>
      <w:r>
        <w:t>126.060</w:t>
      </w:r>
    </w:p>
    <w:p>
      <w:r>
        <w:t>11.060</w:t>
      </w:r>
    </w:p>
    <w:p>
      <w:r>
        <w:t>2</w:t>
      </w:r>
    </w:p>
    <w:p>
      <w:r>
        <w:t>Kho lưu trữ chuyên dụng tỉnh Kon Tum</w:t>
      </w:r>
    </w:p>
    <w:p>
      <w:r>
        <w:t>Sở Nội vụ</w:t>
      </w:r>
    </w:p>
    <w:p>
      <w:r>
        <w:t>Kon Tum</w:t>
      </w:r>
    </w:p>
    <w:p>
      <w:r>
        <w:t>39/NQ-HĐND, 29/4/2021; 59/QĐ-UBND, 28/01/2022</w:t>
      </w:r>
    </w:p>
    <w:p>
      <w:r>
        <w:t>39.098</w:t>
      </w:r>
    </w:p>
    <w:p>
      <w:r>
        <w:t>39.098</w:t>
      </w:r>
    </w:p>
    <w:p>
      <w:r>
        <w:t>36.500</w:t>
      </w:r>
    </w:p>
    <w:p>
      <w:r>
        <w:t>36.500</w:t>
      </w:r>
    </w:p>
    <w:p>
      <w:r>
        <w:t>37.688</w:t>
      </w:r>
    </w:p>
    <w:p>
      <w:r>
        <w:t>37.688</w:t>
      </w:r>
    </w:p>
    <w:p>
      <w:r>
        <w:t>1.188</w:t>
      </w:r>
    </w:p>
    <w:p>
      <w:r>
        <w:t>Ghi chú:  (*) Bổ sung từ nguồn vốn dự phòng (đầu tư xây dựng cơ bản vốn tập trung trong nước) tại Nghị quyết số 36/NQ-HĐND ngày 22/10/2021 của Hội đồng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