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50/NQ-HĐND năm 2023 về Danh mục dịch vụ sự nghiệp công sử dụng ngân sách Nhà nước thuộc lĩnh vực Tư pháp trên địa bàn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13/07/2023</w:t>
            </w:r>
          </w:p>
        </w:tc>
      </w:tr>
      <w:tr>
        <w:tc>
          <w:tcPr>
            <w:tcW w:type="dxa" w:w="4320"/>
          </w:tcPr>
          <w:p>
            <w:r>
              <w:t>Ngày hiệu lực</w:t>
            </w:r>
          </w:p>
        </w:tc>
        <w:tc>
          <w:tcPr>
            <w:tcW w:type="dxa" w:w="4320"/>
          </w:tcPr>
          <w:p>
            <w:r>
              <w:t>13/07/2023</w:t>
            </w:r>
          </w:p>
        </w:tc>
      </w:tr>
      <w:tr>
        <w:tc>
          <w:tcPr>
            <w:tcW w:type="dxa" w:w="4320"/>
          </w:tcPr>
          <w:p>
            <w:r>
              <w:t>Tình trạng</w:t>
            </w:r>
          </w:p>
        </w:tc>
        <w:tc>
          <w:tcPr>
            <w:tcW w:type="dxa" w:w="4320"/>
          </w:tcPr>
          <w:p>
            <w:r>
              <w:t>Chưa xác định</w:t>
            </w:r>
          </w:p>
        </w:tc>
      </w:tr>
    </w:tbl>
    <w:p/>
    <w:p>
      <w:r>
        <w:t>HỘI ĐỒNG NHÂN DÂN</w:t>
      </w:r>
    </w:p>
    <w:p>
      <w:r>
        <w:t>TỈNH CAO BẰNG</w:t>
      </w:r>
    </w:p>
    <w:p>
      <w:r>
        <w:t>-------</w:t>
      </w:r>
    </w:p>
    <w:p>
      <w:r>
        <w:t>CỘNG HÒA XÃ HỘI CHỦ NGHĨA VIỆT NAM</w:t>
      </w:r>
    </w:p>
    <w:p>
      <w:r>
        <w:t>Độc lập - Tự do - Hạnh phúc</w:t>
      </w:r>
    </w:p>
    <w:p>
      <w:r>
        <w:t>---------------</w:t>
      </w:r>
    </w:p>
    <w:p>
      <w:r>
        <w:t>Số: 50/NQ-HĐND</w:t>
      </w:r>
    </w:p>
    <w:p>
      <w:r>
        <w:t>Cao Bằng, ngày 13 tháng 7 năm 2023</w:t>
      </w:r>
    </w:p>
    <w:p>
      <w:r>
        <w:t>NGHỊ QUYẾT</w:t>
      </w:r>
    </w:p>
    <w:p>
      <w:r>
        <w:t>VỀ VIỆC BAN HÀNH DANH MỤC DỊCH VỤ SỰ NGHIỆP CÔNG SỬ DỤNG NGÂN SÁCH NHÀ NƯỚC THUỘC LĨNH VỰC TƯ PHÁP TRÊN ĐỊA BÀN TỈNH CAO BẰNG</w:t>
      </w:r>
    </w:p>
    <w:p>
      <w:r>
        <w:t>HỘI ĐỒNG NHÂN DÂN TỈNH CAO BẰNG</w:t>
      </w:r>
    </w:p>
    <w:p>
      <w:r>
        <w:t>KHOÁ XVII KỲ HỌP THỨ 14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Công chứng ngày 20 tháng 6 năm 2014;</w:t>
      </w:r>
    </w:p>
    <w:p>
      <w:r>
        <w:t>Căn cứ Luật Đấu giá tài sản ngày 17 tháng 11 năm 2016;</w:t>
      </w:r>
    </w:p>
    <w:p>
      <w:r>
        <w:t>Căn cứ Luật Trợ giúp pháp lý ngày 20 tháng 6 năm 2017;</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Thông tư số 56/2022/TT-BTC ngày 16 tháng 9 năm 2022 của Bộ trưởng Bộ Tài chính hướng dẫn một số nội dung về cơ chế tự chủ tài chính của đơn vị sự nghiệp công lập; xử lý tài sản, tài chính khi tổ chức lại, giải thể đơn vị sự nghiệp công lập;</w:t>
      </w:r>
    </w:p>
    <w:p>
      <w:r>
        <w:t>Căn cứ Quyết định số 2069/QĐ-TTg ngày 08 tháng 12 năm 2021 của Thủ tướng Chính phủ ban hành danh mục dịch vụ sự nghiệp công cơ bản, thiết yếu thuộc ngành Tư pháp;</w:t>
      </w:r>
    </w:p>
    <w:p>
      <w:r>
        <w:t>Căn cứ Quyết định số 2070/QĐ-TTg ngày 08 tháng 12 năm 2021 của Thủ   tướng Chính phủ Phê duyệt Quy hoạch mạng lưới các đơn vị sự nghiệp công lập thuộc phạm vi quản lý nhà nước của ngành Tư pháp đến năm 2025, định hướng   đến 2030;</w:t>
      </w:r>
    </w:p>
    <w:p>
      <w:r>
        <w:t>Xét Tờ trình số 1491/TTr-UBND ngày 15 tháng 6 năm 2023 của Ủy ban nhân dân tỉnh Cao Bằng về việc ban hành danh mục dịch vụ sự nghiệp công sử dụng ngân sách nhà nước thuộc lĩnh vực Tư pháp trên địa bàn tỉnh Cao Bằng;   Báo cáo thẩm tra của Ban Pháp chế Hội đồng nhân dân tỉnh; ý kiến thảo luận của đại biểu Hội đồng nhân dân tỉnh tại Kỳ họp.</w:t>
      </w:r>
    </w:p>
    <w:p>
      <w:r>
        <w:t>QUYẾT NGHỊ:</w:t>
      </w:r>
    </w:p>
    <w:p>
      <w:r>
        <w:t>Điều 1.  Ban hành danh mục dịch vụ sự nghiệp công sử dụng ngân sách nhà nước thuộc lĩnh vực Tư pháp trên địa bàn tỉnh Cao Bằng, cụ thể như sau:</w:t>
      </w:r>
    </w:p>
    <w:p>
      <w:r>
        <w:t>TT</w:t>
      </w:r>
    </w:p>
    <w:p>
      <w:r>
        <w:t>Danh mục dịch vụ</w:t>
      </w:r>
    </w:p>
    <w:p>
      <w:r>
        <w:t>1</w:t>
      </w:r>
    </w:p>
    <w:p>
      <w:r>
        <w:t>Dịch vụ hỗ trợ thông tin, thực hiện trợ giúp pháp lý theo Luật Trợ giúp pháp lý</w:t>
      </w:r>
    </w:p>
    <w:p>
      <w:r>
        <w:t>2</w:t>
      </w:r>
    </w:p>
    <w:p>
      <w:r>
        <w:t>Dịch vụ đấu giá tài sản</w:t>
      </w:r>
    </w:p>
    <w:p>
      <w:r>
        <w:t>3</w:t>
      </w:r>
    </w:p>
    <w:p>
      <w:r>
        <w:t>Dịch vụ công chứng</w:t>
      </w:r>
    </w:p>
    <w:p>
      <w:r>
        <w:t>Điều 2.  Hội đồng nhân dân tỉnh giao Ủy ban nhân dân tỉnh tổ chức triển khai thực hiện Nghị quyết này và báo cáo kết quả với Hội đồng nhân dân tỉnh theo quy định.</w:t>
      </w:r>
    </w:p>
    <w:p>
      <w:r>
        <w:t>Điều 3.  Thường trực Hội đồng nhân dân tỉnh, các Ban của Hội đồng nhân dân tỉnh, các Tổ đại biểu và đại biểu Hội đồng nhân dân tỉnh giám sát việc thực hiện Nghị quyết này.</w:t>
      </w:r>
    </w:p>
    <w:p>
      <w:r>
        <w:t>Nghị quyết này được Hội đồng nhân dân tỉnh Cao Bằng khóa XVII, Kỳ họp thứ 14 thông qua ngày 13 tháng 7 năm 2023 và có hiệu lực kể từ ngày thông qua./.</w:t>
      </w:r>
    </w:p>
    <w:p>
      <w:r>
        <w:t>CHỦ TỊCH</w:t>
      </w:r>
    </w:p>
    <w:p>
      <w:r>
        <w:t>Triệu Đình Lê</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