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50/2025/NQ-HĐND sửa đổi Điều 1 Nghị quyết 43/2024/NQ-HĐND sửa đổi Điều 1 Nghị quyết 13/2021/NQ-HĐND thông qua Đề án xây dựng và nâng cao hiệu quả hoạt động lực lượng Dân quân tự vệ, Công an xã bán chuyên trách tỉnh Yên Bái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50/2025/NQ-HĐND</w:t>
      </w:r>
    </w:p>
    <w:p>
      <w:r>
        <w:t>Yên Bái, ngày 20 tháng 6 năm 2025</w:t>
      </w:r>
    </w:p>
    <w:p>
      <w:r>
        <w:t>NGHỊ QUYẾT</w:t>
      </w:r>
    </w:p>
    <w:p>
      <w:r>
        <w:t>SỬA ĐỔI, BỔ SUNG ĐIỀU 1 NGHỊ QUYẾT SỐ 43/2024/NQ-HĐND NGÀY 11 THÁNG 7 NĂM 2024 CỦA HỘI ĐỒNG NHÂN DÂN TỈNH YÊN BÁI VỀ VIỆC SỬA ĐỔI, BỔ SUNG ĐIỀU 1 NGHỊ QUYẾT SỐ 13/2021/NQ-HĐND NGÀY 19 THÁNG 4 NĂM 2021 CỦA HỘI ĐỒNG NHÂN DÂN TỈNH VỀ VIỆC THÔNG QUA ĐỀ ÁN XÂY DỰNG VÀ NÂNG CAO HIỆU QUẢ HOẠT ĐỘNG LỰC LƯỢNG DÂN QUÂN TỰ VỆ, CÔNG AN XÃ BÁN CHUYÊN TRÁCH TỈNH YÊN BÁI GIAI ĐOẠN 2021-2025</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Dân quân tự vệ ngày 22 tháng 11 năm 2019;</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278/TTr-UBND ngày 17 tháng 6 năm 2025 của Ủy ban nhân dân tỉnh Yên Bái về dự thảo Nghị quyết sửa đổi, bổ sung Điều 1 Nghị quyết số 43/2024/NQ- HĐND ngày 11 tháng 7 năm 2024 của Hội đồng nhân dân tỉnh Yên Bái về việc sửa đổi, bổ sung Điều 1 Nghị quyết số 13/20211/NQ-HĐND ngày 19 tháng 4 năm 2021 của Hội đồng nhân dân tỉnh Yên Bái về việc thông qua Đề án xây dựng và nâng cao hiệu quả hoạt động lực lượng Dân quân tự vệ, Công an xã bán chuyên trách tỉnh Yên Bái giai đoạn 2021-2025; Báo cáo thẩm tra số 95/BC-BPC ngày 19 tháng 6 năm 2025 của Ban Pháp chế; ý kiến thảo luận của đại biểu Hội đồng nhân dân tại kỳ họp;</w:t>
      </w:r>
    </w:p>
    <w:p>
      <w:r>
        <w:t>Hội đồng nhân dân ban hành Nghị quyết sửa đổi, bổ sung Điều 1 Nghị quyết số 43/2024/NQ-HĐND ngày 11 tháng 7 năm 2024 của Hội đồng nhân dân tỉnh Yên Bái về việc sửa đổi, bổ sung Điều 1 Nghị quyết số 13/2021/NQ-HĐND ngày 19 tháng 4 năm 2021 của Hội đồng nhân dân tỉnh về việc thông qua Đề án xây dựng và nâng cao hiệu quả hoạt động lực lượng Dân quân tự vệ, Công an xã bán chuyên trách tỉnh Yên Bái giai đoạn 2021-2025.</w:t>
      </w:r>
    </w:p>
    <w:p>
      <w:r>
        <w:t>Điều 1. Sửa đổi, bổ sung Điều 1 Nghị quyết số 43/2024/NQ-HĐND ngày 11 tháng 7 năm 2024 của Hội đồng nhân dân tỉnh Yên Bái về việc sửa đổi, bổ sung Nghị quyết số 13/2021/NQ-HĐND ngày 19 tháng 4 năm 2021 của Hội đồng nhân dân tỉnh về việc thông qua Đề án xây dựng và nâng cao hiệu quả hoạt động lực lượng Dân quân tự vệ, Công an xã bán chuyên trách tỉnh Yên Bái giai đoạn 2021-2025, như sau:</w:t>
      </w:r>
    </w:p>
    <w:p>
      <w:r>
        <w:t>“Điều 1.  Thông qua Đề án xây dựng và nâng cao hiệu quả hoạt động lực lượng Dân quân tự vệ, Công an xã bán chuyên trách tỉnh Yên Bái giai đoạn 2021-2025 với các nội dung chủ yếu sau:</w:t>
      </w:r>
    </w:p>
    <w:p>
      <w:r>
        <w:t>1. Thành phần Dân quân tự vệ tỉnh Yên Bái giai đoạn 2021-2025, gồm:</w:t>
      </w:r>
    </w:p>
    <w:p>
      <w:r>
        <w:t>a) Dân quân cơ động;</w:t>
      </w:r>
    </w:p>
    <w:p>
      <w:r>
        <w:t>b) Dân quân tự vệ tại chỗ;</w:t>
      </w:r>
    </w:p>
    <w:p>
      <w:r>
        <w:t>c) Dân quân tự vệ phòng không;</w:t>
      </w:r>
    </w:p>
    <w:p>
      <w:r>
        <w:t>d) Dân quân pháo binh;</w:t>
      </w:r>
    </w:p>
    <w:p>
      <w:r>
        <w:t>đ) Dân quân công binh;</w:t>
      </w:r>
    </w:p>
    <w:p>
      <w:r>
        <w:t>e) Dân quân trinh sát;</w:t>
      </w:r>
    </w:p>
    <w:p>
      <w:r>
        <w:t>g) Dân quân thông tin;</w:t>
      </w:r>
    </w:p>
    <w:p>
      <w:r>
        <w:t>h) Dân quân y tế;</w:t>
      </w:r>
    </w:p>
    <w:p>
      <w:r>
        <w:t>i) Dân quân phòng hóa.</w:t>
      </w:r>
    </w:p>
    <w:p>
      <w:r>
        <w:t>2. Dân quân khi có quyết định huy động, điều động làm nhiệm vụ hoặc thực hiện nhiệm vụ theo kế hoạch do cấp có thẩm quyền phê duyệt được hưởng trợ cấp ngày công lao động là: 327.600 đồng/người/ngày.</w:t>
      </w:r>
    </w:p>
    <w:p>
      <w:r>
        <w:t>Trường hợp được kéo dài thời hạn thực hiện nghĩa vụ tham gia Dân quân tự vệ theo quyết định của cấp có thẩm quyền, mức trợ cấp ngày công lao động tăng thêm là: 163.800 đồng/người/ngày.</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cấp có thẩm quyền, mức trợ cấp ngày công lao động tăng thêm là: 163.800 đồng/người/ngày.</w:t>
      </w:r>
    </w:p>
    <w:p>
      <w:r>
        <w:t>3. Ngoài chế độ chính sách như trên, Dân quân tự vệ được hưởng các chế độ chính sách khác theo quy định của Luật Dân quân tự vệ năm 2019, Nghị định số 72/2020/NĐ-CP, Nghị định số 16/2025/NĐ-CP và các thông tư hướng dẫn của Bộ Quốc phòng”.</w:t>
      </w:r>
    </w:p>
    <w:p>
      <w:r>
        <w:t>Điều 2. Trách nhiệm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w:t>
      </w:r>
    </w:p>
    <w:p>
      <w:r>
        <w:t>Điều 3. Điều khoản thi hành</w:t>
      </w:r>
    </w:p>
    <w:p>
      <w:r>
        <w:t>Nghị quyết này có hiệu lực từ ngày 01 tháng 7 năm 2025.</w:t>
      </w:r>
    </w:p>
    <w:p>
      <w:r>
        <w:t>Nghị quyết này đã được Hội đồng nhân dân tỉnh Yên Bái khoá XIX - Kỳ họp thứ 24 thông qua ngày 20 tháng 6 năm 2025./.</w:t>
      </w:r>
    </w:p>
    <w:p>
      <w:r>
        <w:t>Nơi nhận:</w:t>
      </w:r>
    </w:p>
    <w:p>
      <w:r>
        <w:t>- Ủy ban Thường vụ Quốc hội;</w:t>
      </w:r>
    </w:p>
    <w:p>
      <w:r>
        <w:t>- Chính phủ;</w:t>
      </w:r>
    </w:p>
    <w:p>
      <w:r>
        <w:t>- Bộ Quốc phòng;</w:t>
      </w:r>
    </w:p>
    <w:p>
      <w:r>
        <w:t>- Bộ Tài chính;</w:t>
      </w:r>
    </w:p>
    <w:p>
      <w:r>
        <w:t>- Bộ Tư lệnh Quân khu 2;</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tỉnh;</w:t>
      </w:r>
    </w:p>
    <w:p>
      <w:r>
        <w:t>- Văn phòng Tỉnh ủy;</w:t>
      </w:r>
    </w:p>
    <w:p>
      <w:r>
        <w:t>- Văn phòng Ủy ban nhân dân tỉnh;</w:t>
      </w:r>
    </w:p>
    <w:p>
      <w:r>
        <w:t>- Văn phòng Đoàn ĐBQH và HĐND tỉnh;</w:t>
      </w:r>
    </w:p>
    <w:p>
      <w:r>
        <w:t>- Lưu: VT, CV PC .</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