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489/NQ-HĐND năm 2025 thông qua chủ trương phát triển nền tảng siêu ứng dụng iHanoi phục vụ người dân, doanh nghiệp và hỗ trợ điều hành đô thị thông minh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489/NQ-HĐND</w:t>
      </w:r>
    </w:p>
    <w:p>
      <w:r>
        <w:t>Hà Nội, ngày 27 tháng 11 năm 2025</w:t>
      </w:r>
    </w:p>
    <w:p>
      <w:r>
        <w:t>NGHỊ QUYẾT</w:t>
      </w:r>
    </w:p>
    <w:p>
      <w:r>
        <w:t>VỀ VIỆC THÔNG QUA CHỦ TRƯƠNG PHÁT TRIỂN NỀN TẢNG SIÊU ỨNG DỤNG IHANOI PHỤC VỤ NGƯỜI DÂN, DOANH NGHIỆP VÀ HỖ TRỢ ĐIỀU HÀNH ĐÔ THỊ THÔNG MINH TRÊN ĐỊA BÀN THÀNH PHỐ HÀ NỘI</w:t>
      </w:r>
    </w:p>
    <w:p>
      <w:r>
        <w:t>HỘI ĐỒNG NHÂN DÂN THÀNH PHỐ HÀ NỘI</w:t>
      </w:r>
    </w:p>
    <w:p>
      <w:r>
        <w:t>KHÓA XVI, KỲ HỌP THỨ 28</w:t>
      </w:r>
    </w:p>
    <w:p>
      <w:r>
        <w:t>Căn cứ Luật Tổ chức chính quyền địa phương số 72/2025/QH15;</w:t>
      </w:r>
    </w:p>
    <w:p>
      <w:r>
        <w:t>Căn cứ Luật Thủ đô số 39/2024/QH15;</w:t>
      </w:r>
    </w:p>
    <w:p>
      <w:r>
        <w:t>Căn cứ Nghị quyết số 214/NQ-CP của Chính phủ về ban hành Kế hoạch hành động của Chính phủ về thúc đẩy tạo lập dữ liệu phục vụ chuyển đổi số toàn diện;</w:t>
      </w:r>
    </w:p>
    <w:p>
      <w:r>
        <w:t>Căn cứ Quyết định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1132/QĐ-TTg ngày 09 tháng 10 năm 2024 của Thủ tướng Chính phủ phê duyệt Chiến lược hạ tầng số đến năm 2025 và định hướng đến năm 2030;</w:t>
      </w:r>
    </w:p>
    <w:p>
      <w:r>
        <w:t>Căn cứ Nghị quyết số 18-NQ/TU ngày 30 tháng 12 năm 2022 của Thành ủy Hà Nội về chuyển đổi số, xây dựng thành phố Hà Nội thông minh đến năm 2025, định hướng đến năm 2030;</w:t>
      </w:r>
    </w:p>
    <w:p>
      <w:r>
        <w:t>Xét Tờ trình số 439/TTr-UBND ngày 21 tháng 11 năm 2025 của Ủy ban nhân dân Thành phố đề nghị ban hành Nghị quyết về việc thông qua chủ trương phát triển Nền tảng siêu ứng dụng iHanoi phục vụ người dân, doanh nghiệp và hỗ trợ điều hành đô thị thông minh trên địa bàn thành phố Hà Nội; Báo cáo thẩm tra số 162/BC-BKTNS ngày 23 tháng 11 năm 2025 của Ban Kinh tế - Ngân sách Hội đồng nhân dân Thành phố; Báo cáo tiếp thu, giải trình số 482/BC-UBND ngày 25 tháng 11 năm 2025 của Ủy ban nhân dân Thành phố; ý kiến thảo luận và kết quả biểu quyết của đại biểu Hội đồng nhân dân Thành phố tại kỳ họp.</w:t>
      </w:r>
    </w:p>
    <w:p>
      <w:r>
        <w:t>QUYẾT NGHỊ:</w:t>
      </w:r>
    </w:p>
    <w:p>
      <w:r>
        <w:t>Điều 1.    Thông qua chủ trương phát triển Nền tảng siêu ứng dụng iHanoi phục vụ người dân, doanh nghiệp và hỗ trợ điều hành đô thị thông minh trên địa bàn thành phố Hà Nội.</w:t>
      </w:r>
    </w:p>
    <w:p>
      <w:r>
        <w:t>Điều 2. Tổ chức thực hiện</w:t>
      </w:r>
    </w:p>
    <w:p>
      <w:r>
        <w:t>1. Giao Ủy ban nhân dân Thành phố:</w:t>
      </w:r>
    </w:p>
    <w:p>
      <w:r>
        <w:t>a) Tổ chức thực hiện Nghị quyết này; quyết định mô hình tổ chức quản lý, vận hành và phát triển nền tảng iHanoi theo nguyên tắc tập trung, thống nhất, bảo đảm hoạt động ổn định, an toàn, hiệu quả.</w:t>
      </w:r>
    </w:p>
    <w:p>
      <w:r>
        <w:t>b) Chỉ đạo, phân công các đơn vị thực hiện kết nối, chia sẻ dữ liệu và tích hợp các dịch vụ, tiện ích phục vụ người dân, doanh nghiệp lên nền tảng iHanoi.</w:t>
      </w:r>
    </w:p>
    <w:p>
      <w:r>
        <w:t>c) Bố trí nguồn lực, kinh phí theo quy định; tổ chức kiểm tra, giám sát và báo cáo kết quả thực hiện với Hội đồng nhân dân Thành phố theo quy định.</w:t>
      </w:r>
    </w:p>
    <w:p>
      <w:r>
        <w:t>2. Giao Thường trực Hội đồng nhân dân Thành phố, các Ban của Hội đồng nhân dân, các Tổ đại biểu và đại biểu Hội đồng nhân dân Thành phố giám sát việc thực hiện Nghị quyết.</w:t>
      </w:r>
    </w:p>
    <w:p>
      <w:r>
        <w:t>3. Đề nghị Ủy ban Mặt trận Tổ quốc Việt Nam các cấp thành phố Hà Nội phối hợp tuyên truyền, tham gia giám sát việc thực hiện Nghị quyết.</w:t>
      </w:r>
    </w:p>
    <w:p>
      <w:r>
        <w:t>Điều 3. Hiệu lực thi hành</w:t>
      </w:r>
    </w:p>
    <w:p>
      <w:r>
        <w:t>Nghị quyết này đã được Hội đồng nhân dân thành phố Hà Nội khóa XVI, kỳ họp thứ 28 thông qua ngày 27 tháng 11 năm 2025./.</w:t>
      </w:r>
    </w:p>
    <w:p>
      <w:r>
        <w:t>Nơi nhận:</w:t>
      </w:r>
    </w:p>
    <w:p>
      <w:r>
        <w:t>- Ủy ban Thường vụ Quốc hội;</w:t>
      </w:r>
    </w:p>
    <w:p>
      <w:r>
        <w:t>- Chính phủ;</w:t>
      </w:r>
    </w:p>
    <w:p>
      <w:r>
        <w:t>- Ủy ban CTĐB của Quốc hội;</w:t>
      </w:r>
    </w:p>
    <w:p>
      <w:r>
        <w:t>- Văn phòng Quốc hội, Văn phòng Chính phủ;</w:t>
      </w:r>
    </w:p>
    <w:p>
      <w:r>
        <w:t>- Các Bộ: KH&amp;CN, Tư pháp, Tài chính;</w:t>
      </w:r>
    </w:p>
    <w:p>
      <w:r>
        <w:t>- Thường trực Thành ủy Hà Nội;</w:t>
      </w:r>
    </w:p>
    <w:p>
      <w:r>
        <w:t>- Đoàn Đại biểu Quốc hội thành phố Hà Nội;</w:t>
      </w:r>
    </w:p>
    <w:p>
      <w:r>
        <w:t>- Thường trực HĐND, UBND, UBMTTQ Thành phố;</w:t>
      </w:r>
    </w:p>
    <w:p>
      <w:r>
        <w:t>- Đại biểu HĐND Thành phố;</w:t>
      </w:r>
    </w:p>
    <w:p>
      <w:r>
        <w:t>- Các Ban của HĐND Thành phố;</w:t>
      </w:r>
    </w:p>
    <w:p>
      <w:r>
        <w:t>- Văn phòng Thành ủy, các Ban Đảng Thành ủy;</w:t>
      </w:r>
    </w:p>
    <w:p>
      <w:r>
        <w:t>- VP ĐĐBQH&amp;HĐNDTP, VP UBNDTP;</w:t>
      </w:r>
    </w:p>
    <w:p>
      <w:r>
        <w:t>- Các sở, ban, ngành Thành phố;</w:t>
      </w:r>
    </w:p>
    <w:p>
      <w:r>
        <w:t>- TT HĐND, UBND các xã, phường;</w:t>
      </w:r>
    </w:p>
    <w:p>
      <w:r>
        <w:t>- Trang TTĐT của Đoàn ĐBQH&amp;HĐND TP;</w:t>
      </w:r>
    </w:p>
    <w:p>
      <w:r>
        <w:t>- Trung tâm TT, DL&amp;CNS Thành phố;</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