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47/2024/NQ-HĐND quy định tiêu chí để quyết định thực hiện đấu thầu lựa chọn nhà đầu tư thực hiện dự án đầu tư có sử dụng đất trên địa bàn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16/12/2024</w:t>
            </w:r>
          </w:p>
        </w:tc>
      </w:tr>
      <w:tr>
        <w:tc>
          <w:tcPr>
            <w:tcW w:type="dxa" w:w="4320"/>
          </w:tcPr>
          <w:p>
            <w:r>
              <w:t>Tình trạng</w:t>
            </w:r>
          </w:p>
        </w:tc>
        <w:tc>
          <w:tcPr>
            <w:tcW w:type="dxa" w:w="4320"/>
          </w:tcPr>
          <w:p>
            <w:r>
              <w:t>Chưa xác định</w:t>
            </w:r>
          </w:p>
        </w:tc>
      </w:tr>
    </w:tbl>
    <w:p/>
    <w:p>
      <w:r>
        <w:t>HỘI ĐỒNG NHÂN DÂN</w:t>
      </w:r>
    </w:p>
    <w:p>
      <w:r>
        <w:t>TỈNH QUẢNG NINH</w:t>
      </w:r>
    </w:p>
    <w:p>
      <w:r>
        <w:t>-------</w:t>
      </w:r>
    </w:p>
    <w:p>
      <w:r>
        <w:t>CỘNG HÒA XÃ HỘI CHỦ NGHĨA VIỆT NAM</w:t>
      </w:r>
    </w:p>
    <w:p>
      <w:r>
        <w:t>Độc lập - Tự do - Hạnh phúc</w:t>
      </w:r>
    </w:p>
    <w:p>
      <w:r>
        <w:t>---------------</w:t>
      </w:r>
    </w:p>
    <w:p>
      <w:r>
        <w:t>Số: 47/2024/NQ-HĐND</w:t>
      </w:r>
    </w:p>
    <w:p>
      <w:r>
        <w:t>Quảng Ninh, ngày 06 tháng 12 năm 2024</w:t>
      </w:r>
    </w:p>
    <w:p>
      <w:r>
        <w:t>NGHỊ QUYẾT</w:t>
      </w:r>
    </w:p>
    <w:p>
      <w:r>
        <w:t>QUY ĐỊNH CÁC TIÊU CHÍ ĐỂ QUYẾT ĐỊNH THỰC HIỆN ĐẤU THẦU LỰA CHỌN NHÀ ĐẦU TƯ THỰC HIỆN DỰ ÁN ĐẦU TƯ CÓ SỬ DỤNG ĐẤT TRÊN ĐỊA BÀN TỈNH QUẢNG NINH</w:t>
      </w:r>
    </w:p>
    <w:p>
      <w:r>
        <w:t>HỘI ĐỒNG NHÂN DÂN TỈNH QUẢNG NINH</w:t>
      </w:r>
    </w:p>
    <w:p>
      <w:r>
        <w:t>KHÓA XIV - KỲ HỌP THỨ 23</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Xây dựng ngày 18 tháng 6 năm 2014; Luật sửa đổi, bổ sung một số điều của Luật Xây dựng ngày 17 tháng 6 năm 2020;</w:t>
      </w:r>
    </w:p>
    <w:p>
      <w:r>
        <w:t>Căn cứ Luật Đấu thầu ngày 23 tháng 6 năm 2023;</w:t>
      </w:r>
    </w:p>
    <w:p>
      <w:r>
        <w:t>Căn cứ Luật Đất đai ngày 18 tháng 01 năm 2024; Luật sửa đổi, bổ sung một số điều của Luật Đất đai số 31/2024/QH15, Luật Nhà ở số 27/2023/QH15, Luật Kinh doanh bất động sản số 29/2023/QH15, Luật Các tổ chức tín dụng số 32/2024/QH15 ngày 29 tháng 6 năm 2024; các Nghị định: số 102/2024/NĐ-CP ngày 30 tháng 7 năm 2024 của Chính phủ quy định chi tiết thi hành một số điều của Luật Đất đai; số 115/2024/NĐ-CP ngày 16 tháng 9 năm 2024 của Chính phủ quy định chi tiết một số điều và biện pháp thi hành Luật Đấu thầu về lựa chọn nhà đầu tư thực hiện dự án đầu tư có sử dụng đất;</w:t>
      </w:r>
    </w:p>
    <w:p>
      <w:r>
        <w:t>Xét Tờ trình số 3322/TTr-UBND ngày 19 tháng 11 năm 2024, Báo cáo số 315/BC-UBND ngày 03 tháng 12 năm 2024 của Ủy ban nhân dân tỉnh; Báo cáo thẩm tra số 173/BC-HĐND ngày 25 tháng 11 năm 2024 của Ban Kinh tế - Ngân sách Hội đồng nhân dân tỉnh và ý kiến thảo luận, biểu quyết thống nhất của đại biểu Hội đồng nhân dân tỉnh tại kỳ họp.</w:t>
      </w:r>
    </w:p>
    <w:p>
      <w:r>
        <w:t>QUYẾT NGHỊ:</w:t>
      </w:r>
    </w:p>
    <w:p>
      <w:r>
        <w:t>Điều 1. Phạm vi điều chỉnh</w:t>
      </w:r>
    </w:p>
    <w:p>
      <w:r>
        <w:t>Nghị quyết này quy định các tiêu chí để quyết định thực hiện đấu thầu lựa chọn nhà đầu tư thực hiện dự án đầu tư có sử dụng đất trên địa bàn tỉnh Quảng Ninh theo quy định tại điểm a khoản 1 Điều 126 Luật Đất đai năm 2024 để xây dựng khu đô thị có công năng phục vụ hỗn hợp, đồng bộ hệ thống hạ tầng kỹ thuật, hạ tầng xã hội với nhà ở theo quy định của pháp luật về xây dựng để xây dựng mới hoặc cải tạo, chỉnh trang đô thị; dự án khu dân cư nông thôn trên địa bàn tỉnh Quảng Ninh.</w:t>
      </w:r>
    </w:p>
    <w:p>
      <w:r>
        <w:t>Điều 2. Đối tượng áp dụng</w:t>
      </w:r>
    </w:p>
    <w:p>
      <w:r>
        <w:t>Các cơ quan, tổ chức, cá nhân có liên quan đến việc thực hiện đấu thầu lựa chọn nhà đầu tư thực hiện dự án đầu tư quy định tại Điều 1 Nghị quyết này.</w:t>
      </w:r>
    </w:p>
    <w:p>
      <w:r>
        <w:t>Điều 3. Tiêu chí để quyết định thực hiện đấu thầu lựa chọn nhà đầu tư thực hiện dự án đầu tư có sử dụng đất</w:t>
      </w:r>
    </w:p>
    <w:p>
      <w:r>
        <w:t>Các dự án đầu tư quy định tại Điều 1 Nghị quyết này phải tổ chức lựa chọn nhà đầu tư thực hiện dự án đầu tư có sử dụng đất được quyết định thực hiện đấu thầu lựa chọn nhà đầu tư khi đáp ứng đầy đủ các tiêu chí sau:</w:t>
      </w:r>
    </w:p>
    <w:p>
      <w:r>
        <w:t>1. Phù hợp với Quy hoạch tỉnh Quảng Ninh, quy hoạch đô thị, quy hoạch xây dựng; phù hợp với chương trình, kế hoạch phát triển nhà ở tỉnh Quảng Ninh và quy hoạch sử dụng đất cấp huyện được cấp có thẩm quyền phê duyệt.</w:t>
      </w:r>
    </w:p>
    <w:p>
      <w:r>
        <w:t>2. Vị trí khu đất, quỹ đất thực hiện dự án</w:t>
      </w:r>
    </w:p>
    <w:p>
      <w:r>
        <w:t>a) Đối với khu đô thị: vị trí nằm trong ranh giới phường, thị trấn, đô thị mới hoặc trong ranh giới khu vực nội thị theo quy hoạch xây dựng vùng huyện, quy hoạch chung đô thị được duyệt.</w:t>
      </w:r>
    </w:p>
    <w:p>
      <w:r>
        <w:t>b) Đối với khu dân cư nông thôn: vị trí nằm trong ranh giới các xã, ngoài đô thị mới và ngoài khu vực nội thị theo quy hoạch xây dựng vùng huyện, quy hoạch chung đô thị được duyệt.</w:t>
      </w:r>
    </w:p>
    <w:p>
      <w:r>
        <w:t>c) Trường hợp trong khu đất thực hiện dự án bao gồm phần đất thuộc quy hoạch phát triển đô thị và phần đất phát triển nhà ở nông thôn thì áp dụng theo tiêu chí của khu đô thị để quyết định thực hiện đấu thầu lựa chọn nhà đầu tư.</w:t>
      </w:r>
    </w:p>
    <w:p>
      <w:r>
        <w:t>3. Quy mô sử dụng đất</w:t>
      </w:r>
    </w:p>
    <w:p>
      <w:r>
        <w:t>a) Khu đất thực hiện dự án khu đô thị có công năng phục vụ hỗn hợp, đồng bộ hệ thống hạ tầng kỹ thuật, hạ tầng xã hội với nhà ở theo quy định của pháp luật về xây dựng để xây dựng mới hoặc cải tạo, chỉnh trang đô thị: Đảm bảo hình thành một đơn vị ở trở lên theo quy hoạch xây dựng được phê duyệt hoặc dự án có quy mô sử dụng đất từ 20 ha trở lên đối với trường hợp quy hoạch xây dựng không xác định rõ các đơn vị ở.</w:t>
      </w:r>
    </w:p>
    <w:p>
      <w:r>
        <w:t>b) Khu đất thực hiện dự án khu dân cư nông thôn: có quy mô sử dụng đất từ 03 ha trở lên.</w:t>
      </w:r>
    </w:p>
    <w:p>
      <w:r>
        <w:t>Điều 4. Điều khoản thi hành</w:t>
      </w:r>
    </w:p>
    <w:p>
      <w:r>
        <w:t>1. Giao Ủy ban nhân dân tỉnh tổ chức triển khai, thực hiện Nghị quyết đảm bảo theo đúng quy định của pháp luật.</w:t>
      </w:r>
    </w:p>
    <w:p>
      <w:r>
        <w:t>2. Thường trực Hội đồng nhân dân, các ban, các tổ đại biểu và đại biểu Hội đồng nhân dân tỉnh giám sát việc thực hiện Nghị quyết.</w:t>
      </w:r>
    </w:p>
    <w:p>
      <w:r>
        <w:t>3. Trường hợp các văn bản quy phạm pháp luật viện dẫn trong Nghị quyết này được sửa đổi, bổ sung hoặc thay thế thì áp dụng theo các văn bản sửa đổi, bổ sung hoặc thay thế.</w:t>
      </w:r>
    </w:p>
    <w:p>
      <w:r>
        <w:t>Nghị quyết này đã được Hội đồng nhân dân tỉnh Quảng Ninh khóa XIV, Kỳ họp thứ 23 thông qua ngày 06 tháng 12 năm 2024 và có hiệu lực kể từ ngày 16 tháng 12 năm 2024./.</w:t>
      </w:r>
    </w:p>
    <w:p>
      <w:r>
        <w:t>Nơi nhận:</w:t>
      </w:r>
    </w:p>
    <w:p>
      <w:r>
        <w:t>- UBTV Quốc hội, Chính phủ (báo cáo);</w:t>
      </w:r>
    </w:p>
    <w:p>
      <w:r>
        <w:t>- Ban CTĐB của UBTV Quốc hội;</w:t>
      </w:r>
    </w:p>
    <w:p>
      <w:r>
        <w:t>- Các bộ: Tài nguyên và Môi trường,</w:t>
      </w:r>
    </w:p>
    <w:p>
      <w:r>
        <w:t>Kế hoạch và Đầu tư, Xây dựng;</w:t>
      </w:r>
    </w:p>
    <w:p>
      <w:r>
        <w:t>- TT Tỉnh ủy, TT HĐND tỉnh, UBND tỉnh;</w:t>
      </w:r>
    </w:p>
    <w:p>
      <w:r>
        <w:t>- Đoàn đại biểu Quốc hội tỉnh;</w:t>
      </w:r>
    </w:p>
    <w:p>
      <w:r>
        <w:t>- Đại biểu HĐND tỉnh khóa XIV;</w:t>
      </w:r>
    </w:p>
    <w:p>
      <w:r>
        <w:t>- Các ban xây dựng Đảng và VP Tỉnh ủy;</w:t>
      </w:r>
    </w:p>
    <w:p>
      <w:r>
        <w:t>- Ủy ban MTTQ và tổ chức chính trị - xã hội tỉnh;</w:t>
      </w:r>
    </w:p>
    <w:p>
      <w:r>
        <w:t>- Các sở, ban, ngành thuộc tỉnh;</w:t>
      </w:r>
    </w:p>
    <w:p>
      <w:r>
        <w:t>- TT HĐND, UBND các huyện, TX, TP;</w:t>
      </w:r>
    </w:p>
    <w:p>
      <w:r>
        <w:t>- VP: Đoàn ĐBQH&amp;HĐND, UBND tỉnh;</w:t>
      </w:r>
    </w:p>
    <w:p>
      <w:r>
        <w:t>- Trung tâm Truyền thông tỉnh;</w:t>
      </w:r>
    </w:p>
    <w:p>
      <w:r>
        <w:t>- Lưu: VT, HĐ7.</w:t>
      </w:r>
    </w:p>
    <w:p>
      <w:r>
        <w:t>KT. CHỦ TỊCH</w:t>
      </w:r>
    </w:p>
    <w:p>
      <w:r>
        <w:t>PHÓ CHỦ TỊCH</w:t>
      </w:r>
    </w:p>
    <w:p>
      <w:r>
        <w:t>Vi Ngọc Bích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