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47/2023/NQ-HĐND quy định về mức thu, đơn vị tính phí bảo vệ môi trường đối với khai thác khoáng sản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47/2023/NQ-HĐND</w:t>
      </w:r>
    </w:p>
    <w:p>
      <w:r>
        <w:t>Đồng Tháp, ngày 09 tháng 12 năm 2023</w:t>
      </w:r>
    </w:p>
    <w:p>
      <w:r>
        <w:t>NGHỊ QUYẾT</w:t>
      </w:r>
    </w:p>
    <w:p>
      <w:r>
        <w:t>QUY ĐỊNH MỨC THU, ĐƠN VỊ TÍNH PHÍ BẢO VỆ MÔI TRƯỜNG ĐỐI VỚI KHAI THÁC KHOÁNG SẢN TRÊN ĐỊA BÀN TỈNH ĐỒNG THÁP</w:t>
      </w:r>
    </w:p>
    <w:p>
      <w:r>
        <w:t>HỘI ĐỒNG NHÂN DÂN TỈNH ĐỒNG THÁP</w:t>
      </w:r>
    </w:p>
    <w:p>
      <w:r>
        <w:t>KHÓA X - KỲ HỌP THỨ BẢY</w:t>
      </w:r>
    </w:p>
    <w:p>
      <w:r>
        <w:t>Căn cứ Luật Tổ chức ch ính quy ền địa phương ng ày 19 tháng 6 năm 2015;</w:t>
      </w:r>
    </w:p>
    <w:p>
      <w:r>
        <w:t>Căn cứ Luật sửa đổi, bổ sung một số điều của Luật Tổ chức Ch ính ph ủ v à Lu ật Tổ chức ch ính quy ền địa phương ng ày 22 tháng 11 năm 2019;</w:t>
      </w:r>
    </w:p>
    <w:p>
      <w:r>
        <w:t>Căn cứ Luật Ban h ành văn b ản quy phạm ph áp lu ật ng ày 22 tháng 6 năm 2015;</w:t>
      </w:r>
    </w:p>
    <w:p>
      <w:r>
        <w:t>Căn cứ Luật sửa đổi, bổ sung một số điều của Luật Ban h ành văn b ản quy phạm ph áp lu ật ng ày 18 tháng 6 năm 2020;</w:t>
      </w:r>
    </w:p>
    <w:p>
      <w:r>
        <w:t>Căn cứ Luật Kho áng s ản ng ày 17 tháng 11 năm 2010;</w:t>
      </w:r>
    </w:p>
    <w:p>
      <w:r>
        <w:t>Căn cứ Luật Ng ân sách nhà nư ớc ng ày 25 tháng 6 năm 2015;</w:t>
      </w:r>
    </w:p>
    <w:p>
      <w:r>
        <w:t>Căn cứ Luật Ph í và l ệ ph í ngày 25 tháng 11 năm 2015;</w:t>
      </w:r>
    </w:p>
    <w:p>
      <w:r>
        <w:t>Căn cứ Nghị định số 120/2016/NĐ-CP ng ày 23 tháng 8 năm 2016 c ủa Ch ính ph ủ quy định chi tiết v à hư ớng dẫn thi h ành m ột số điều của Luật Ph í và l ệ ph í;</w:t>
      </w:r>
    </w:p>
    <w:p>
      <w:r>
        <w:t>Căn cứ Nghị định số 27/2023/NĐ-CP ng ày 31 tháng 5 năm 2023 c ủa Ch ính ph ủ quy định ph í b ảo vệ m ôi trư ờng đối với khai th ác khoáng s ản;</w:t>
      </w:r>
    </w:p>
    <w:p>
      <w:r>
        <w:t>Xét Tờ tr ình s ố 192/TTr-UBND ng ày 10 tháng 11 năm 2023 c ủa Ủy ban nh ân dân T ỉnh về dự thảo Nghị quyết quy định mức thu, đơn vị t ính phí b ảo vệ m ôi trư ờng đối với khai th ác khoáng s ản tr ên đ ịa b àn t ỉnh Đồng Th áp; Báo cáo th ẩm tra của Ban Kinh tế - Ng ân sách H ội đồng nh ân dân T ỉnh;  ý ki ến thảo luận của đại biểu Hội đồng nh ân dân t ại kỳ họp.</w:t>
      </w:r>
    </w:p>
    <w:p>
      <w:r>
        <w:t>QUYẾT NGHỊ:</w:t>
      </w:r>
    </w:p>
    <w:p>
      <w:r>
        <w:t>Điều 1. Phạm vi điều chỉnh và đối tượng áp dụng</w:t>
      </w:r>
    </w:p>
    <w:p>
      <w:r>
        <w:t>1. Phạm vi điều chỉnh</w:t>
      </w:r>
    </w:p>
    <w:p>
      <w:r>
        <w:t>Nghị quyết này quy định về mức thu, đơn vị tính phí bảo vệ môi trường đối với khai thác khoáng sản trên địa bàn tỉnh Đồng Tháp.</w:t>
      </w:r>
    </w:p>
    <w:p>
      <w:r>
        <w:t>2. Đối tượng áp dụng</w:t>
      </w:r>
    </w:p>
    <w:p>
      <w:r>
        <w:t>Các tổ chức, c á nhân khai thác khoáng s ản theo quy định của ph áp lu ật kho áng s ản; c ác cơ quan nhà nư ớc v à t ổ chức, c á nhân khác liên quan trong vi ệc quản l ý, thu phí b ảo vệ m ôi trư ờng đối với khai th ác khoáng s ản trên địa bàn Đồng Tháp.</w:t>
      </w:r>
    </w:p>
    <w:p>
      <w:r>
        <w:t>Điều 2. Mức thu phí, đơn vị tính phí bảo vệ môi trường</w:t>
      </w:r>
    </w:p>
    <w:p>
      <w:r>
        <w:t>1.  M ức thu ph í, đơn v ị t ính phí b ảo vệ m ôi trư ờng đối với khai th ác khoáng s ản  (bao gồm cả trường hợp hoạt động sản xuất, kinh doanh của tổ chức, cá nhân không nhằm mục đích khai thác khoáng sản nhưng thu được khoáng sản)  cụ thể như sau:</w:t>
      </w:r>
    </w:p>
    <w:p>
      <w:r>
        <w:t>a) Đất khai thác để san lấp, xây dựng công trình: 2.000 đồng/m 3 .</w:t>
      </w:r>
    </w:p>
    <w:p>
      <w:r>
        <w:t>b) Cát vàng ( cát xây tô ): 7.500 đồng/m 3 .</w:t>
      </w:r>
    </w:p>
    <w:p>
      <w:r>
        <w:t>c) Các loại cát khác ( cát san lấp ): 6.000 đồng/m 3 .</w:t>
      </w:r>
    </w:p>
    <w:p>
      <w:r>
        <w:t>d) Đất sét, đất làm gạch, ngói: 3.000 đồng/m 3 .</w:t>
      </w:r>
    </w:p>
    <w:p>
      <w:r>
        <w:t>đ) Sét chịu lửa: 30.000 đồng/tấn.</w:t>
      </w:r>
    </w:p>
    <w:p>
      <w:r>
        <w:t>e) Than khác ( than bùn ): 10.000 đồng/tấn.</w:t>
      </w:r>
    </w:p>
    <w:p>
      <w:r>
        <w:t>g) Các khoáng sản không kim loại khác: 30.000 đồng/tấn.</w:t>
      </w:r>
    </w:p>
    <w:p>
      <w:r>
        <w:t>2. Các khoáng sản khác chưa quy định tại Nghị quyết này, trường hợp có phát sinh thực hiện thu phí theo mức thu tối đa Nghị định số 27/2023/NĐ-CP ngày 31 tháng 5 năm 2023 của Chính phủ quy định phí bảo vệ môi trường đối với khai thác khoáng sản.</w:t>
      </w:r>
    </w:p>
    <w:p>
      <w:r>
        <w:t>3. Mức thu ph í b ảo vệ m ôi trư ờng đối với hoạt động khai th ác t ận thu kho áng s ản theo quy định của ph áp lu ật kho áng s ản bằng 60% mức ph í c ủa loại kho áng s ản tương ứng quy định tại khoản 1 Điều n ày.</w:t>
      </w:r>
    </w:p>
    <w:p>
      <w:r>
        <w:t>Điều 3. Kê khai, nộp, quản lý và sử dụng phí</w:t>
      </w:r>
    </w:p>
    <w:p>
      <w:r>
        <w:t>Thực hiện theo quy định tại Điều 8 Nghị định số 27/2023/NĐ-CP ngày 31 tháng 5 năm 2023 của Chính phủ quy định phí bảo vệ môi trường đối với khai thác khoáng sản.</w:t>
      </w:r>
    </w:p>
    <w:p>
      <w:r>
        <w:t>Điều 4. Tổ chức thực hiện</w:t>
      </w:r>
    </w:p>
    <w:p>
      <w:r>
        <w:t>1. Giao Ủy ban nhân dân Tỉnh tổ chức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Khoá X, Kỳ họp thứ bảy thông qua ngày 09 tháng 12 năm 2023 và có hiệu lực từ ngày 19 tháng 12 năm 2023. Nghị quyết này thay thế Nghị quyết số 167/2018/NQ-HĐND ngày 18 tháng 7 năm 2018 của Hội đồng nhân dân Tỉnh quy định mức thu, miễn thu, chế độ thu, nộp, quản lý và sử dụng phí bảo vệ môi trường đối với khai thác khoáng sản trên địa bàn tỉnh Đồng Tháp./.</w:t>
      </w:r>
    </w:p>
    <w:p>
      <w:r>
        <w:t>Nơi nh  ận:</w:t>
      </w:r>
    </w:p>
    <w:p>
      <w:r>
        <w:t>- Ủy ban Thường vụ Quốc hội (qua Ban c ông tác đ ại biểu);</w:t>
      </w:r>
    </w:p>
    <w:p>
      <w:r>
        <w:t>- Chính phủ;</w:t>
      </w:r>
    </w:p>
    <w:p>
      <w:r>
        <w:t>- Bộ T ài chính;</w:t>
      </w:r>
    </w:p>
    <w:p>
      <w:r>
        <w:t>- Bộ Tư Ph áp (C ục kiểm tra VBQPPL);</w:t>
      </w:r>
    </w:p>
    <w:p>
      <w:r>
        <w:t>- TT.TU, UBND, UBMTTQVN Tỉnh;</w:t>
      </w:r>
    </w:p>
    <w:p>
      <w:r>
        <w:t>- Đoàn đại biểu Quốc hội Tỉnh;</w:t>
      </w:r>
    </w:p>
    <w:p>
      <w:r>
        <w:t>- Đại biểu HĐND Tỉnh;</w:t>
      </w:r>
    </w:p>
    <w:p>
      <w:r>
        <w:t>- Các sở, ban, ng ành, t ổ chức CT-XH Tỉnh;</w:t>
      </w:r>
    </w:p>
    <w:p>
      <w:r>
        <w:t>- HĐND, UBND huyện, th ành ph ố;</w:t>
      </w:r>
    </w:p>
    <w:p>
      <w:r>
        <w:t>- Công báo Tỉnh;</w:t>
      </w:r>
    </w:p>
    <w:p>
      <w:r>
        <w:t>- Cổng Th ông tin đi ện tử Tỉnh;</w:t>
      </w:r>
    </w:p>
    <w:p>
      <w:r>
        <w:t>- Lưu: VT, Phòng Công tác HĐND.</w:t>
      </w:r>
    </w:p>
    <w:p>
      <w:r>
        <w:t>CHỦ TỊCH</w:t>
      </w:r>
    </w:p>
    <w:p>
      <w:r>
        <w:t>Phan Văn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