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46/NQ-HĐND năm 2025 áp dụng, bãi bỏ Văn bản quy phạm pháp luật trong lĩnh vực Khoa học và Công nghệ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46/NQ-HĐND</w:t>
      </w:r>
    </w:p>
    <w:p>
      <w:r>
        <w:t>Quảng Trị, ngày 28 tháng 10 năm 2025</w:t>
      </w:r>
    </w:p>
    <w:p>
      <w:r>
        <w:t>NGHỊ QUYẾT</w:t>
      </w:r>
    </w:p>
    <w:p>
      <w:r>
        <w:t>VỀ VIỆC ÁP DỤNG, BÃI BỎ CÁC VĂN BẢN QUY PHẠM PHÁP LUẬT TRONG LĨNH VỰC KHOA HỌC VÀ CÔNG NGHỆ</w:t>
      </w:r>
    </w:p>
    <w:p>
      <w:r>
        <w:t>HỘI ĐỒNG NHÂN DÂN TỈNH QUẢNG TRỊ</w:t>
      </w:r>
    </w:p>
    <w:p>
      <w:r>
        <w:t>KHÓA VIII, KỲ HỌP THỨ 3</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r>
        <w:t>Xét Tờ trình số 1249/TTr-UBND ngày 03 tháng 10 năm 2025 của Uỷ ban nhân dân tỉnh Quảng Trị về việc đề nghị thông qua Nghị quyết quyết định áp dụng và bãi bỏ văn bản quy phạm pháp luật trong lĩnh vực khoa học và công nghệ; Báo cáo thẩm tra của Ban Văn hóa - Xã hội Hội đồng nhân dân tỉnh; ý kiến thảo luận của đại biểu Hội đồng nhân dân tỉnh tại kỳ họp.</w:t>
      </w:r>
    </w:p>
    <w:p>
      <w:r>
        <w:t>QUYẾT NGHỊ:</w:t>
      </w:r>
    </w:p>
    <w:p>
      <w:r>
        <w:t>Điều 1.  Áp dụng Nghị quyết số 33/2024/NQ-HĐND ngày 10 tháng 5 năm 2024 của Hội đồng nhân dân tỉnh Quảng Trị (cũ) quy định mức chi lập dự toán, quản lý sử dụng và quyết toán kinh phí đối với nhiệm vụ khoa học và công nghệ có sử dụng ngân sách nhà nước trên địa bàn tỉnh.</w:t>
      </w:r>
    </w:p>
    <w:p>
      <w:r>
        <w:t>Nghị quyết số 33/2024/NQ-HĐND ngày 10 tháng 5 năm 2024 của Hội đồng nhân dân tỉnh Quảng Trị (cũ) không còn được áp dụng trong trường hợp có văn bản của Hội đồng nhân dân tỉnh thay thế hoặc bãi bỏ.</w:t>
      </w:r>
    </w:p>
    <w:p>
      <w:r>
        <w:t>Điều 2.  Bãi bỏ toàn bộ Nghị quyết số 55/2023/NĐ-HĐND ngày 10 tháng 12 năm 2023 của Hội đồng nhân dân tỉnh Quảng Bình quy định định mức lập dự toán ngân sách nhà nước thực hiện nhiệm vụ khoa học và công nghệ trên địa bàn tỉnh Quảng Bình.</w:t>
      </w:r>
    </w:p>
    <w:p>
      <w:r>
        <w:t>Điều 3. Tổ chức thực hiện</w:t>
      </w:r>
    </w:p>
    <w:p>
      <w:r>
        <w:t>1. Giao Ủy ban nhân dân tỉnh triển khai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Khóa VIII, kỳ họp thứ 3 thông qua ngày 28 tháng 10 năm 2025 và có hiệu lực từ ngày được thông qua./.</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