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thông qua kế hoạch vốn đầu tư phát triển nguồn ngân sách Nhà nước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46/NQ-HĐND</w:t>
      </w:r>
    </w:p>
    <w:p>
      <w:r>
        <w:t>Đắk Nông, ngày 11 tháng 12 năm 2024</w:t>
      </w:r>
    </w:p>
    <w:p>
      <w:r>
        <w:t>NGHỊ QUYẾT</w:t>
      </w:r>
    </w:p>
    <w:p>
      <w:r>
        <w:t>THÔNG QUA KẾ HOẠCH VỐN ĐẦU TƯ PHÁT TRIỂN NGUỒN NGÂN SÁCH NHÀ NƯỚC NĂM 2025</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1508/QĐ-TTg ngày 04 tháng 12 năm 2024 của Thủ tướng Chính phủ về việc giao kế hoạch đầu tư vốn ngân sách Nhà nước năm 2025;</w:t>
      </w:r>
    </w:p>
    <w:p>
      <w:r>
        <w:t>Xét Báo cáo số 756/BC-UBND ngày 25 tháng 11 năm 2024 của Ủy ban nhân dân tỉnh về tình hình thực hiện Kế hoạch đầu tư phát triển năm 2024 và xây dựng Kế hoạch đầu tư phát triển năm 2025 và Báo cáo số 805/BC-UBND ngày 06 tháng 12 năm 2024 của Ủy ban nhân dân tỉnh về việc tiếp thu, giải trình một số nội dung đối với Báo c á o tình hình thực hiện kế hoạch vốn đầu tư phát triển năm 2024 và kế hoạch vốn đầu tư phát triển năm 2025; Báo cáo thẩm tra của Ban Kinh tế - Ngân sách HĐND tỉnh; ý kiến của các Đại bi ể u Hội đồng nhân dân tại kỳ họp.</w:t>
      </w:r>
    </w:p>
    <w:p>
      <w:r>
        <w:t>QUYẾT NGHỊ:</w:t>
      </w:r>
    </w:p>
    <w:p>
      <w:r>
        <w:t>Điều 1.  Thông qua kế hoạch vốn đầu tư phát triển nguồn ngân sách nhà nước năm 2025, với các nội dung sau:</w:t>
      </w:r>
    </w:p>
    <w:p>
      <w:r>
        <w:t>1. Nguồn vốn đầu tư phát triển nguồn ngân sách nhà nước năm 2025: 3.676.205 triệu đồng, bao gồm:</w:t>
      </w:r>
    </w:p>
    <w:p>
      <w:r>
        <w:t>a) Nguồn vốn đầu tư phát triển ngân sách địa phương 1.298.353 triệu đồng, gồm:</w:t>
      </w:r>
    </w:p>
    <w:p>
      <w:r>
        <w:t>- Nguồn thu sử dụng đất: 600.000 triệu đồng.</w:t>
      </w:r>
    </w:p>
    <w:p>
      <w:r>
        <w:t>- Nguồn thu xổ số kiến thiết: 42.000 triệu đồng.</w:t>
      </w:r>
    </w:p>
    <w:p>
      <w:r>
        <w:t>- Nguồn cân đối ngân sách địa phương theo tiêu chí, định mức: 460.440 triệu đồng.</w:t>
      </w:r>
    </w:p>
    <w:p>
      <w:r>
        <w:t>- Bổ sung thêm từ nguồn cân đối ngân sách địa phương cho chi đầu tư phát triển năm 2025: 147.113 triệu đồng.</w:t>
      </w:r>
    </w:p>
    <w:p>
      <w:r>
        <w:t>- Nguồn bội chi ngân sách địa phương: 48.800 triệu đồng, vay lại của Chính phủ để bố trí cho các dự án ODA.</w:t>
      </w:r>
    </w:p>
    <w:p>
      <w:r>
        <w:t>b) Nguồn ngân sách trung ương là 2.377.852 triệu đồng, gồm:</w:t>
      </w:r>
    </w:p>
    <w:p>
      <w:r>
        <w:t>- Vốn trong nước là 2.116.239 triệu đồng  (bao gồm: Nguồn ngân sách trung ương hỗ trợ theo tiêu chí, định mức là 1.638.000 triệu đồng; Thực hiện các Chương trình mục tiêu quốc gia là 478.239 triệu đồng).</w:t>
      </w:r>
    </w:p>
    <w:p>
      <w:r>
        <w:t>- Vốn nước ngoài là 261.613 triệu đồng.</w:t>
      </w:r>
    </w:p>
    <w:p>
      <w:r>
        <w:t>2. Kế hoạch phân bổ vốn đầu tư nguồn ngân sách nhà nước năm 2025 chi tiết tại các Phụ lục số 1, 2, 3, 4, 5 kèm theo.</w:t>
      </w:r>
    </w:p>
    <w:p>
      <w:r>
        <w:t>Điều 2.  Cho phép kéo dài thời gian thực hiện và giải ngân vốn đầu tư công đã được HĐND tỉnh thông qua tại Nghị quyết số 27/NQ-HĐND ngày 08/11/2024 đối với dự án Đầu tư xây dựng đường cao tốc Bắc - Nam phía Tây đoạn Gia Nghĩa (Đắk Nông) - Chơn Thành (Bình Phước) số vốn (từ nguồn tăng thu, tiết chi ngân sách tỉnh năm 2023 bổ sung kế hoạch vốn chi đầu tư phát triển năm 2024) chưa thực hiện giải ngân hết năm 2024 được phép kéo dài thời gian thực hiện đến hết ngày 31/12/2025.</w:t>
      </w:r>
    </w:p>
    <w:p>
      <w:r>
        <w:t>Điều 3. Tổ chức thực hiện</w:t>
      </w:r>
    </w:p>
    <w:p>
      <w:r>
        <w:t>1. Giao Ủy ban nhân dân tỉnh triển khai thực hiện kế hoạch vốn đầu tư phát triển bằng nguồn vốn ngân sách nhà nước năm 2025 có hiệu quả, đúng quy định pháp luật, đảm bảo hoàn thành kế hoạch năm 2025.</w:t>
      </w:r>
    </w:p>
    <w:p>
      <w:r>
        <w:t>2. Đối với nguồn Chính phủ vay về cho địa phương vay lại để thực hiện các dự án ODA, giao Ủy ban nhân dân tỉnh giao chi tiết cho các dự án theo quy định, đảm bảo tỷ lệ phù hợp với nguồn vốn ODA cấp phát.</w:t>
      </w:r>
    </w:p>
    <w:p>
      <w:r>
        <w:t>3. Đối với nguồn ngân sách Trung ương hỗ trợ trong năm kế hoạch có bổ sung vốn đầu tư, nguồn vốn thông báo sau và nguồn vốn chuẩn bị đầu tư thì UBND tỉnh báo cáo Thường trực Hội đồng nhân dân tỉnh trước khi giao vốn cho từng công trình, dự án cụ thể, đồng thời tổng hợp báo cáo Hội đồng nhân dân tỉnh tại Kỳ họp gần nhất.</w:t>
      </w:r>
    </w:p>
    <w:p>
      <w:r>
        <w:t>4. Giao Thường trực Hội đồng nhân dân, các Ban của Hội đồng nhân dân, các Tổ đại biểu và đại biểu Hội đồng nhân dân tỉnh giám sát việc thực hiện Nghị quyết này.</w:t>
      </w:r>
    </w:p>
    <w:p>
      <w:r>
        <w:t>Nghị quyết này đã được HĐND tỉnh Đắk Nông Khoá IV, Kỳ họp thứ 9 thông qua ngày 11 tháng 12 năm 2024 và có hiệu lực kể từ ngày thông qua./.</w:t>
      </w:r>
    </w:p>
    <w:p>
      <w:r>
        <w:t>Nơi nhận:</w:t>
      </w:r>
    </w:p>
    <w:p>
      <w:r>
        <w:t>- UBTV Quốc hội, Chính phủ;</w:t>
      </w:r>
    </w:p>
    <w:p>
      <w:r>
        <w:t>- Các Bộ: Kế hoạch và Đầu tư, Tài chính;</w:t>
      </w:r>
    </w:p>
    <w:p>
      <w:r>
        <w:t>- Thường trực: Tỉnh ủy, HĐND tỉnh;</w:t>
      </w:r>
    </w:p>
    <w:p>
      <w:r>
        <w:t>- UBND UBMTTQ Việt Nam tỉnh;</w:t>
      </w:r>
    </w:p>
    <w:p>
      <w:r>
        <w:t>- Đoàn ĐBQH tỉnh;</w:t>
      </w:r>
    </w:p>
    <w:p>
      <w:r>
        <w:t>- Các Ban đảng của Tỉnh ủy, Trường Chính trị tỉnh;</w:t>
      </w:r>
    </w:p>
    <w:p>
      <w:r>
        <w:t>- Đại biểu HĐND tỉnh;</w:t>
      </w:r>
    </w:p>
    <w:p>
      <w:r>
        <w:t>- Các Sở, ban, ngành, đoàn thể cấp tỉnh;</w:t>
      </w:r>
    </w:p>
    <w:p>
      <w:r>
        <w:t>- Văn phòng: Tỉnh ủy, Đoàn ĐBQH và HĐND, UBND tỉnh;</w:t>
      </w:r>
    </w:p>
    <w:p>
      <w:r>
        <w:t>- Thường trực: HĐND, UBND các huyện, thành phố;</w:t>
      </w:r>
    </w:p>
    <w:p>
      <w:r>
        <w:t>- Báo Đắk Nông; Đài PT - TH tỉnh;</w:t>
      </w:r>
    </w:p>
    <w:p>
      <w:r>
        <w:t>- Cổng TTĐT tỉnh, Công báo Đắk Nông;</w:t>
      </w:r>
    </w:p>
    <w:p>
      <w:r>
        <w:t>- Trung tâm Lưu trữ - Sở Nội vụ;</w:t>
      </w:r>
    </w:p>
    <w:p>
      <w:r>
        <w:t>- Website cơ quan;</w:t>
      </w:r>
    </w:p>
    <w:p>
      <w:r>
        <w:t>- Lưu: VT, CT. HĐND, HSKH.</w:t>
      </w:r>
    </w:p>
    <w:p>
      <w:r>
        <w:t>CHỦ TỊCH</w:t>
      </w:r>
    </w:p>
    <w:p>
      <w:r>
        <w:t>Lưu Văn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