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2025 thông qua chủ trương hợp nhất tỉnh Hà Nam, tỉnh Ninh Bình và tỉnh Nam Định thành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NINH BÌNH</w:t>
      </w:r>
    </w:p>
    <w:p>
      <w:r>
        <w:t>-------</w:t>
      </w:r>
    </w:p>
    <w:p>
      <w:r>
        <w:t>CỘNG HÒA XÃ HỘI CHỦ NGHĨA VIỆT NAM</w:t>
      </w:r>
    </w:p>
    <w:p>
      <w:r>
        <w:t>Độc lập - Tự do - Hạnh phúc</w:t>
      </w:r>
    </w:p>
    <w:p>
      <w:r>
        <w:t>---------------</w:t>
      </w:r>
    </w:p>
    <w:p>
      <w:r>
        <w:t>Số: 44/NQ-HĐND</w:t>
      </w:r>
    </w:p>
    <w:p>
      <w:r>
        <w:t>Ninh Bình, ngày 28 tháng 4 năm 2025</w:t>
      </w:r>
    </w:p>
    <w:p>
      <w:r>
        <w:t>NGHỊ QUYẾT</w:t>
      </w:r>
    </w:p>
    <w:p>
      <w:r>
        <w:t>VỀ VIỆC THÔNG QUA CHỦ TRƯƠNG HỢP NHẤT TỈNH HÀ NAM, TỈNH NINH BÌNH VÀ TỈNH NAM ĐỊNH THÀNH TỈNH NINH BÌNH</w:t>
      </w:r>
    </w:p>
    <w:p>
      <w:r>
        <w:t>HỘI ĐỒNG NHÂN DÂN TỈNH NINH BÌNH</w:t>
      </w:r>
    </w:p>
    <w:p>
      <w:r>
        <w:t>KHÓA XV, KỲ HỌP THỨ 31</w:t>
      </w:r>
    </w:p>
    <w:p>
      <w:r>
        <w:t>Căn cứ Luật Tổ chức chính quyền địa phương ngày 19 tháng 02 năm 2025;</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Kết luận số 127-KL/TW, ngày 28 tháng 02 năm 2025 của Bộ Chính trị, Ban Bí thư Trung ương Đảng về triển khai nghiên cứu, đề xuất tiếp tục sắp xếp tổ chức bộ máy của hệ thống chính trị; Kết luận số 137-KL/TW, ngày 28 tháng 3 năm 2025 của Bộ Chính trị, Ban Bí thư Trung ương Đảng về Đề án sắp xếp, tổ chức lại đơn vị hành chính các cấp và mô hình tổ chức chính quyền địa phương 02 cấp;</w:t>
      </w:r>
    </w:p>
    <w:p>
      <w:r>
        <w:t>Căn cứ Nghị quyết số 60-NQ/TW, ngày 12 tháng 4 năm 2025 về Hội nghị lần thứ 11 Ban Chấp hành Trung ương khóa XIII;</w:t>
      </w:r>
    </w:p>
    <w:p>
      <w:r>
        <w:t>Căn cứ Nghị quyết số 76/2025/UBTVQH15 ngày 15 tháng 4 năm 2025 của Ủy ban Thường vụ Quốc hội về sắp xếp đơn vị hành chính năm 2025; Nghị quyết số 74/NQ-CP ngày 07 tháng 4 năm 2025 của Chính phủ ban hành Kế hoạch thực hiện sắp xếp đơn vị hành chính và xây dựng mô hình tổ chức chính quyền địa phương 02 cấp;</w:t>
      </w:r>
    </w:p>
    <w:p>
      <w:r>
        <w:t>Xét Tờ trình số 63/TTr-UBND ngày 26 tháng 4 năm 2025 của Ủy ban nhân dân tỉnh Ninh Bình về việc thông qua chủ trương hợp nhất tỉnh Hà Nam, tỉnh Ninh Bình và tỉnh Nam Định thành tỉnh Ninh Bình; Báo cáo thẩm tra của Ban Pháp chế; ý kiến thảo luận của đại biểu Hội đồng nhân dân tỉnh tại kỳ họp.</w:t>
      </w:r>
    </w:p>
    <w:p>
      <w:r>
        <w:t>QUYẾT NGHỊ:</w:t>
      </w:r>
    </w:p>
    <w:p>
      <w:r>
        <w:t>Điều 1.  Thông qua chủ trương hợp nhất tỉnh Hà Nam, tỉnh Ninh Bình và tỉnh Nam Định thành tỉnh Ninh Bình.</w:t>
      </w:r>
    </w:p>
    <w:p>
      <w:r>
        <w:t>Điều 2. Trách nhiệm thi hành</w:t>
      </w:r>
    </w:p>
    <w:p>
      <w:r>
        <w:t>1. Giao Ủy ban nhân dân tỉnh chỉ đạo, phối hợp hoàn thiện hồ sơ theo quy định để trình cấp có thẩm quyền quyết định.</w:t>
      </w:r>
    </w:p>
    <w:p>
      <w:r>
        <w:t>2. Thường trực Hội đồng nhân dân, các Ban Hội đồng nhân dân, các Tổ đại biểu Hội đồng nhân dân và đại biểu Hội đồng nhân dân tỉnh giám sát việc thực hiện Nghị quyết này.</w:t>
      </w:r>
    </w:p>
    <w:p>
      <w:r>
        <w:t>Điều 3. Hiệu lực thi hành</w:t>
      </w:r>
    </w:p>
    <w:p>
      <w:r>
        <w:t>Nghị quyết này đã được Hội đồng nhân dân tỉnh Ninh Bình khóa XV, kỳ họp thứ 31 thông qua ngày 28 tháng 4 năm 2025 và có hiệu lực kể từ ngày thông qua./.</w:t>
      </w:r>
    </w:p>
    <w:p>
      <w:r>
        <w:t>Nơi nhận:</w:t>
      </w:r>
    </w:p>
    <w:p>
      <w:r>
        <w:t>- Ủy ban Thường vụ Quốc hội; Chính phủ;</w:t>
      </w:r>
    </w:p>
    <w:p>
      <w:r>
        <w:t>- Văn phòng: Quốc hội, Chính phủ;</w:t>
      </w:r>
    </w:p>
    <w:p>
      <w:r>
        <w:t>- Các Bộ: Nội vụ, Xây dựng, Nông nghiệp và Môi trường,</w:t>
      </w:r>
    </w:p>
    <w:p>
      <w:r>
        <w:t>Tài chính, Tư pháp;</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VP: Tỉnh ủy, Đoàn ĐBQH và HĐND, UBND tỉnh;</w:t>
      </w:r>
    </w:p>
    <w:p>
      <w:r>
        <w:t>- Các sở, ban, ngành, đoàn thể của tỉnh;</w:t>
      </w:r>
    </w:p>
    <w:p>
      <w:r>
        <w:t>- Ban Thường vụ các huyện ủy, thành ủy;</w:t>
      </w:r>
    </w:p>
    <w:p>
      <w:r>
        <w:t>- Thường trực HĐND, UBND, UBMTTQVN các huyện, TP;</w:t>
      </w:r>
    </w:p>
    <w:p>
      <w:r>
        <w:t>- Báo Ninh Bình, Đài Phát thanh - Truyền hình tỉnh;</w:t>
      </w:r>
    </w:p>
    <w:p>
      <w:r>
        <w:t>- Trung tâm Thông tin - Công báo;</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