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bổ sung Danh mục dịch vụ sự nghiệp công sử dụng ngân sách nhà nước đối với công tác quản lý vận hành các quỹ nhà thuộc tài sản công (bao gồm quỹ nhà ở, quỹ nhà không để ở và trụ sở, công sở)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44/NQ-HĐND</w:t>
      </w:r>
    </w:p>
    <w:p>
      <w:r>
        <w:t>Hà Nội, ngày 04 tháng 10 năm 2024</w:t>
      </w:r>
    </w:p>
    <w:p>
      <w:r>
        <w:t>NGHỊ QUYẾT</w:t>
      </w:r>
    </w:p>
    <w:p>
      <w:r>
        <w:t>BAN HÀNH BỔ SUNG DANH MỤC DỊCH VỤ SỰ NGHIỆP CÔNG SỬ DỤNG NGÂN SÁCH NHÀ NƯỚC ĐỐI VỚI CÔNG TÁC QUẢN LÝ VẬN HÀNH CÁC QUỸ NHÀ THUỘC TÀI SẢN CÔNG (BAO GỒM QUỸ NHÀ Ở, QUỸ NHÀ KHÔNG ĐỂ Ở VÀ TRỤ SỞ, CÔNG SỞ) TRÊN ĐỊA BÀN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314/TTr-UBND ngày 09 tháng 9 năm 2024 của Ủy ban nhân dân Thành phố về việc ban hành Nghị quyết bổ sung danh mục dịch vụ sự nghiệp công sử dụng ngân sách nhà nước đối với công tác quản lý vận hành các quỹ nhà thuộc tài sản công (bao gồm quỹ nhà ở, quỹ nhà không để ở và trụ sở, công sở) trên địa bàn thành phố Hà Nội; Báo cáo thẩm tra số 123/BC-BĐT ngày 25 tháng 9 năm 2024 của Ban Đô thị Hội đồng nhân dân Thành phố; Văn bản số 3289/UBND-KTTH ngày 03 tháng 10 năm 2024 của Ủy ban nhân dân Thành phố về việc hoàn thiện và bổ sung một số nội dung thẩm tra của Ban Đô thị Hội đồng nhân dân Thành phố; ý kiến thảo luận và kết quả biểu quyết của đại biểu Hội đồng nhân dân Thành phố tại kỳ họp.</w:t>
      </w:r>
    </w:p>
    <w:p>
      <w:r>
        <w:t>QUYẾT NGHỊ:</w:t>
      </w:r>
    </w:p>
    <w:p>
      <w:r>
        <w:t>Điều 1.  Ban hành bổ sung danh mục dịch vụ sự nghiệp công sử dụng ngân sách nhà nước đối với công tác quản lý vận hành các quỹ nhà thuộc tài sản công (bao gồm quỹ nhà ở, quỹ nhà không để ở và trụ sở, công sở) trên địa bàn thành phố Hà Nội, bao gồm 02 dịch vụ:</w:t>
      </w:r>
    </w:p>
    <w:p>
      <w:r>
        <w:t>1. Công tác quản lý, vận hành quỹ nhà ở thuộc tài sản công trên địa bàn thành phố Hà Nội.</w:t>
      </w:r>
    </w:p>
    <w:p>
      <w:r>
        <w:t>2. Công tác quản lý, vận hành quỹ nhà không để ở và trụ sở, công sở thuộc tài sản công trên địa bàn thành phố Hà Nội.</w:t>
      </w:r>
    </w:p>
    <w:p>
      <w:r>
        <w:t>Điều 2.  Tổ chức thực hiện</w:t>
      </w:r>
    </w:p>
    <w:p>
      <w:r>
        <w:t>1. Giao Ủy ban nhân dân Thành phố triển khai thực hiện Nghị quyết, chỉ đạo rà soát, xây dựng ban hành định mức kinh tế kỹ thuật, đơn giá, giá dịch vụ sự nghiệp công sử dụng ngân sách theo quy định pháp luật về giá và quy định pháp luật có liên quan và tổ chức triển khai dịch vụ sự nghiệp công sử dụng ngân sách nhà nước đối với công tác quản lý vận hành các quỹ nhà thuộc tài sản công (bao gồm quỹ nhà ở, quỹ nhà không để ở và trụ sở, công sở) phù hợp với khả năng ngân sách của địa phương. Trong quá trình thực hiện Nghị quyết nếu vướng mắc, cần sửa đổi, bổ sung, Ủy ban nhân dân Thành phố kịp thời báo cáo Hội đồng nhân dân Thành phố để giải quyết theo thẩm quyền.</w:t>
      </w:r>
    </w:p>
    <w:p>
      <w:r>
        <w:t>2. Giao Thường trực Hội đồng nhân dân, các Ban của Hội đồng nhân dân và các Tổ đại biểu, đại biểu Hội đồng nhân dân Thành phố giám sát việc thực hiện Nghị quyết.</w:t>
      </w:r>
    </w:p>
    <w:p>
      <w:r>
        <w:t>3. Đề nghị Ủy ban Mặt trận Tổ quốc Việt Nam thành phố Hà Nội phối hợp tham gia giám sát việc thực hiện Nghị quyết.</w:t>
      </w:r>
    </w:p>
    <w:p>
      <w:r>
        <w:t>Nghị quyết này đã được Hội đồng nhân dân thành phố Hà Nội khóa XVI, kỳ họp thứ 18 thông qua ngày 04 tháng 10 năm 2024./.</w:t>
      </w:r>
    </w:p>
    <w:p>
      <w:r>
        <w:t>Nơi nhận:</w:t>
      </w:r>
    </w:p>
    <w:p>
      <w:r>
        <w:t>- Ủy ban Thường vụ Quốc hội;</w:t>
      </w:r>
    </w:p>
    <w:p>
      <w:r>
        <w:t>- Chính phủ;</w:t>
      </w:r>
    </w:p>
    <w:p>
      <w:r>
        <w:t>- Văn phòng Quốc hội, Văn phòng Chính phủ;</w:t>
      </w:r>
    </w:p>
    <w:p>
      <w:r>
        <w:t>- Các Bộ: TN&amp;MT, TC, Tư pháp;</w:t>
      </w:r>
    </w:p>
    <w:p>
      <w:r>
        <w:t>- Thường trực Thành ủy Hà Nội;</w:t>
      </w:r>
    </w:p>
    <w:p>
      <w:r>
        <w:t>- Đoàn Đại biểu Quốc hội TP Hà Nội;</w:t>
      </w:r>
    </w:p>
    <w:p>
      <w:r>
        <w:t>- TT HĐND, UBND, UBMTTQVN TP;</w:t>
      </w:r>
    </w:p>
    <w:p>
      <w:r>
        <w:t>- Các Ban của HĐND TP, đại biểu HĐND TP;</w:t>
      </w:r>
    </w:p>
    <w:p>
      <w:r>
        <w:t>- Các Ban Đảng Thành ủy, VP Thành ủy;</w:t>
      </w:r>
    </w:p>
    <w:p>
      <w:r>
        <w:t>- Các VP: Đoàn ĐBQH&amp;HĐND, UBND TP;</w:t>
      </w:r>
    </w:p>
    <w:p>
      <w:r>
        <w:t>- Các sở, ban, ngành Thành phố;</w:t>
      </w:r>
    </w:p>
    <w:p>
      <w:r>
        <w:t>- TT HĐND, UBND các quận, huyện, thị xã;</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