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43/NQ-HĐND năm 2025 bãi bỏ Văn bản quy phạm pháp luật của Hội đồng nhân dân tỉnh Quảng Bình và Hội đồng nhân dân tỉnh Quảng Trị (cũ) trong lĩnh vực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43/NQ-HĐND</w:t>
      </w:r>
    </w:p>
    <w:p>
      <w:r>
        <w:t>Quảng Trị, ngày 28 tháng 10 năm 2025</w:t>
      </w:r>
    </w:p>
    <w:p>
      <w:r>
        <w:t>NGHỊ QUYẾT</w:t>
      </w:r>
    </w:p>
    <w:p>
      <w:r>
        <w:t>BÃI BỎ CÁC VĂN BẢN QUY PHẠM PHÁP LUẬT DO HỘI ĐỒNG NHÂN DÂN TỈNH QUẢNG BÌNH VÀ HỘI ĐỒNG NHÂN DÂN TỈNH QUẢNG TRỊ (CŨ) BAN HÀNH TRONG LĨNH VỰC TÀI CHÍNH</w:t>
      </w:r>
    </w:p>
    <w:p>
      <w:r>
        <w:t>HỘI ĐỒNG NHÂN DÂN TỈNH QUẢNG TRỊ</w:t>
      </w:r>
    </w:p>
    <w:p>
      <w:r>
        <w:t>KHÓA VIII, KỲ HỌP THỨ 3</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Xét Tờ trình số 1575/TTr-UBND ngày 25 tháng 10 năm 2025 của Ủy ban nhân dân tỉnh về việc ban hành Nghị quyết bãi bỏ văn bản quy phạm pháp luật do Hội đồng nhân dân tỉnh Quảng Bình và Hội đồng nhân dân tỉnh Quảng Trị (cũ) ban hành trong lĩnh vực tài chính; Báo cáo thẩm tra của Ban Kinh tế - Ngân sách Hội đồng nhân dân tỉnh; ý kiến thảo luận của đại biểu Hội đồng nhân dân tại kỳ họp.</w:t>
      </w:r>
    </w:p>
    <w:p>
      <w:r>
        <w:t>QUYẾT NGHỊ:</w:t>
      </w:r>
    </w:p>
    <w:p>
      <w:r>
        <w:t>Điều 1. Bãi bỏ toàn bộ 05 Nghị quyết trong lĩnh vực tài chính gồm:</w:t>
      </w:r>
    </w:p>
    <w:p>
      <w:r>
        <w:t>1. Nghị quyết số 14/2017/NQ-HĐND ngày 29 tháng 7 năm 2017 của Hội đồng nhân dân tỉnh Quảng Trị (cũ) quy định chế độ công tác phí, chế độ chi hội nghị trên địa bàn tỉnh Quảng Trị;</w:t>
      </w:r>
    </w:p>
    <w:p>
      <w:r>
        <w:t>2. Nghị quyết số 06/2019/NQ-HĐND ngày 20 tháng 7 năm 2019 của Hội đồng nhân dân tỉnh Quảng Trị (cũ) quy định mức chi tiếp khách nước ngoài đến làm việc tại tỉnh Quảng Trị, chi tổ chức hội nghị, hội thảo quốc tế tại tỉnh Quảng Trị và chi tiếp khách trong nước;</w:t>
      </w:r>
    </w:p>
    <w:p>
      <w:r>
        <w:t>3. Nghị quyết số 64/2024/NQ-HĐND ngày 11 tháng 7 năm 2024 của Hội đồng nhân dân tỉnh Quảng Trị (cũ) sửa đổi, bổ sung một số điều của Nghị quyết số 06/2019/NQ-HĐND ngày 20 tháng 7 năm 2019 của Hội đồng nhân dân tỉnh Quảng Trị (cũ) quy định mức chi tiếp khách nước ngoài đến làm việc tại tỉnh Quảng Trị, chi tổ chức hội nghị, hội thảo quốc tế tại tỉnh Quảng Trị và chi tiếp khách trong nước;</w:t>
      </w:r>
    </w:p>
    <w:p>
      <w:r>
        <w:t>4. Nghị quyết số 02/2021/NQ-HĐND ngày 10 tháng 3 năm 2021 của Hội đồng nhân dân tỉnh Quảng Trị (cũ) ban hành Quy định mức chi, thời gian hưởng chế độ bồi dưỡng phục vụ bầu cử đại biểu Quốc hội khóa XV và bầu cử đại biểu Hội đồng nhân dân các cấp tỉnh Quảng Trị nhiệm kỳ 2021-2026;</w:t>
      </w:r>
    </w:p>
    <w:p>
      <w:r>
        <w:t>5. Nghị quyết số 41/2018/NQ-HĐND ngày 08 tháng 12 năm 2018 của Hội đồng nhân dân tỉnh Quảng Bình quy định về mức trích từ các khoản thu hồi phát hiện qua công tác thanh tra đã thực nộp vào ngân sách nhà nước trên địa bàn tỉnh Quảng Bình.</w:t>
      </w:r>
    </w:p>
    <w:p>
      <w:r>
        <w:t>Điều 2. Tổ chức thực hiện</w:t>
      </w:r>
    </w:p>
    <w:p>
      <w:r>
        <w:t>1. Giao Ủy ban nhân dân tỉnh tổ chức thực hiện Nghị quyết.</w:t>
      </w:r>
    </w:p>
    <w:p>
      <w:r>
        <w:t>2. Thường trực Hội đồng nhân dân, các Ban của Hội đồng nhân dân,Tổ đại biểu Hội đồng nhân dân và đại biểu Hội đồng nhân dân tỉnh phối hợp với Ban Thường trực Ủy ban Mặt trận Tổ quốc Việt Nam tỉnh giám sát thực hiện Nghị quyết.</w:t>
      </w:r>
    </w:p>
    <w:p>
      <w:r>
        <w:t>Nghị quyết này được Hội đồng nhân dân tỉnh khoá VIII, Kỳ họp thứ 3 thông qua ngày 28 tháng 10 năm 2025 và có hiệu lực từ ngày thông qua./.</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