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hoạt động chất vấn tại kỳ họp thứ hai mươi Hội đồng nhân dân tỉnh Lào Cai,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43/NQ-HĐND</w:t>
      </w:r>
    </w:p>
    <w:p>
      <w:r>
        <w:t>Lào Cai, ngày 05 tháng 7 năm 2024</w:t>
      </w:r>
    </w:p>
    <w:p>
      <w:r>
        <w:t>NGHỊ QUYẾT</w:t>
      </w:r>
    </w:p>
    <w:p>
      <w:r>
        <w:t>VỀ HOẠT ĐỘNG CHẤT VẤN TẠI KỲ HỌP THỨ HAI MƯƠI HỘI ĐỒNG NHÂN DÂN TỈNH LÀO CAI, NHIỆM KỲ 2021-2026</w:t>
      </w:r>
    </w:p>
    <w:p>
      <w:r>
        <w:t>HỘI ĐỒNG NHÂN DÂN TỈNH LÀO CAI</w:t>
      </w:r>
    </w:p>
    <w:p>
      <w:r>
        <w:t>KHÓA XVI, KỲ HỌP THỨ 20</w:t>
      </w:r>
    </w:p>
    <w:p>
      <w:r>
        <w:t>Căn cứ Luật Tổ chức chính quyền địa phương ngày 19 tháng 6 năm 2015; Căn cứ Luật Hoạt động giám sát của Quốc hội và Hội đồng nhân dân ngày 20 tháng 11 năm 2015;</w:t>
      </w:r>
    </w:p>
    <w:p>
      <w:r>
        <w:t>Căn cứ Nghị quyết số 5 94/NQ-UBTVQH15 n 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20, Hội đồng nhân dân tỉnh Lào Cai khoá XVI.</w:t>
      </w:r>
    </w:p>
    <w:p>
      <w:r>
        <w:t>QUYẾT NGHỊ:</w:t>
      </w:r>
    </w:p>
    <w:p>
      <w:r>
        <w:t>Điều 1.  Hội đồng nhân dân tỉnh Lào Cai thống nhất đánh giá: Sau thời gian làm việc nghiêm túc, dân chủ, trách nhiệm, với tinh thần đổi mới phiên chất vấn và trả lời chất vấn tại kỳ họp thứ hai mươi đã đạt được kết quả quan trọng, thu hút được sự quan tâm của cử tri và nhân dân trong tỉnh, cụ thể:</w:t>
      </w:r>
    </w:p>
    <w:p>
      <w:r>
        <w:t>1. Các đại biểu Hội đồng nhân dân tỉnh đã tập trung chất vấn về lĩnh vực giáo dục đào tạo và lĩnh vực văn hóa với 05 nhóm vấn đề. Nội dung chất vấn của các đại biểu Hội đồng nhân dân tỉnh đã thể hiện vai trò, trách nhiệm, quyền giám sát của Hội đồng nhân dân, Đại biểu hội đồng nhân dân, đồng thời là sự chia sẻ, đồng hành với Ủy ban nhân dân tỉnh trong chỉ đạo, điều hành, triển khai các nhiệm vụ, giải pháp, đáp ứng niềm tin và sự mong đợi của cử tri và Nhân dân trong tỉnh.</w:t>
      </w:r>
    </w:p>
    <w:p>
      <w:r>
        <w:t>2. Các đồng chí Phó Chủ tịch Ủy ban nhân dân, Giám đốc Sở Giáo dục và Đào tạo, Giám đốc Sở Văn hóa và Thể thao trả lời chất vấn với tinh thần trách nhiệm, trả lời đúng trọng tâm, trực tiếp vào nội dung chất vấn, không né tránh; giải trình làm rõ vấn đề đại biểu chất vấn và nghiêm túc thẳng thắn nhận trách nhiệm về những mặt còn tồn tại, hạn chế của ngành, đưa ra các giải pháp thiết thực, hiệu quả, khả thi đồng thời cam kết khắc phục những tồn tại, quyết tâm tạo sự chuyển biến tích cực trong thời gian tới. Đồng chí Phó Chủ tịch Ủy ban nhân dân tỉnh đã giải trình thêm vấn đề thuộc trách nhiệm chung của tỉnh và trực tiếp trả lời làm rõ hơn một số nội dung chất vấn của đại biểu Hội đồng nhân dân tỉnh.</w:t>
      </w:r>
    </w:p>
    <w:p>
      <w:r>
        <w:t>3. Quá trình chất vấn và trả lời chất vấn có trao đổi giải trình, làm rõ thêm những vấn đề đại biểu và cử tri quan tâm với quan điểm thống nhất giải pháp để chỉ đạo điều hành thực hiện tốt các nhiệm vụ trong thời gian tới. Việc tổ chức chất vấn, trả lời chất vấn đã đáp ứng yêu cầu đề ra, được cử tri, dư luận và Nhân dân đánh giá cao. Hội đồng nhân dân tỉnh ghi nhận, đánh giá cao kết quả đạt được, giải pháp và cam kết của Ủy ban nhân dân tỉnh, Giám đốc Sở Giáo dục và Đào tạo, Giám đốc Sở Văn hóa và Thể thao tại phiên chất vấn.</w:t>
      </w:r>
    </w:p>
    <w:p>
      <w:r>
        <w:t>Điều 2.  Hội đồng nhân dân tỉnh đề nghị Ủy ban nhân dân tỉnh, Giám đốc Sở Giáo dục và Đào tạo, Giám đốc Sở Văn hóa và Thể thao, thủ trưởng các sở, ngành, đơn vị, địa phương có liên quan thực hiện mục tiêu, giải pháp, cam kết khắc phục những tồn tại, hạn chế đối với các lĩnh vực được chất vấn tại kỳ họp như sau:</w:t>
      </w:r>
    </w:p>
    <w:p>
      <w:r>
        <w:t>1. Đối với lĩnh vực giáo dục và đào tạo</w:t>
      </w:r>
    </w:p>
    <w:p>
      <w:r>
        <w:t>a) Công tác quản lý giáo dục: Tiếp tục đổi mới nâng cao hiệu lực, hiệu quả công tác quản lý giáo dục, đặc biệt đối với cơ sở giáo dục ngoài công lập; xác định rõ trách nhiệm của người đứng đầu, chỉ đạo các cơ sở giáo dục chủ động xây dựng quy định gắn trách nhiệm người đứng đầu, cán bộ quản lý với chất lượng giáo dục của đơn vị, gắn trách nhiệm của giáo viên với chất lượng giáo dục bộ môn mình giảng dạy; thực hiện trường học dân chủ, kỷ cương, nền nếp, chất lượng và hiệu quả; rà soát, sắp xếp mạng lưới trường, lớp, bảo đảm cơ sở vật chất, thiết bị dạy học đáp ứng yêu cầu thực hiện chương trình giáo dục mầm non mới và chương trình giáo dục phổ thông 2018. Quản lý chặt chẽ hoạt động dạy thêm, học thêm. Chú trọng công tác truyền thông nâng cao nhận thức cho cán bộ quản lý, giáo viên và Nhân dân về chủ trương, đường lối, chính sách của Đảng và nhà nước, nhất là thực hiện đổi mới giáo dục theo Nghị quyết số 29-NQ/TW ngày 04 tháng 11 năm 2013 Hội nghị Trung ương 8 khóa XI.</w:t>
      </w:r>
    </w:p>
    <w:p>
      <w:r>
        <w:t>b) Chất lượng giáo dục: Đổi mới phương pháp, hình thức các hoạt động giáo dục, chú trọng công tác bồi dưỡng chuyên môn, trao đổi kinh nghiệm nhằm nâng cao chất lượng giáo dục, nghiên cứu giải pháp luân chuyển, tăng cường giáo viên có kinh nghiệm hỗ trợ chuyên môn cho giáo viên các trường vùng khó khăn; tăng cường kiểm định giáo dục; thực hiện chất lượng, hiệu quả công tác chuyển đổi số; đổi mới hình thức kiểm tra, đánh giá chất lượng học sinh đầu các cấp học; bảo đảm dạy thực chất, học thực chất và đánh giá kiểm tra kiến thức thực chất. Định hướng cho học sinh trung học phổ thông lựa chọn ngành nghề, tổ hợp môn thi theo năng lực, sở trường từ đầu cấp học; định hướng các tổ hợp môn thi tốt nghiệp gắn với tuyển sinh đại học theo quy định.</w:t>
      </w:r>
    </w:p>
    <w:p>
      <w:r>
        <w:t>c) Công tác giáo dục hướng nghiệp và định hướng phân luồng học sinh: Tăng cường công tác giáo dục hướng nghiệp và định hướng phân luồng học sinh sau trung học cơ sở, trung học phổ thông; chú trọng công tác điều tra, khảo sát, dự báo để xây dựng kế hoạch phân luồng học sinh trung học cơ sở học tiếp trung học phổ thông hoặc học nghề bảo đảm sát thực tế, chất lượng, hiệu quả.</w:t>
      </w:r>
    </w:p>
    <w:p>
      <w:r>
        <w:t>2.  Đối với lĩnh vực văn hóa</w:t>
      </w:r>
    </w:p>
    <w:p>
      <w:r>
        <w:t>a) Văn hóa con người Lào Cai</w:t>
      </w:r>
    </w:p>
    <w:p>
      <w:r>
        <w:t>Xây dựng nền văn hóa và con người Việt Nam phát triển toàn diện, hướng đến chân thiện mỹ, thấm nhuần tinh thần dân tộc, nhân văn, dân chủ, khoa học; hoàn thiện chuẩn mực giá trị văn hóa, tạo môi trường và điều kiện để phát triển nhân cách, đạo đức, trí tuệ, năng lực sáng tạo, thể chất, tâm hồn, trách nhiệm xã hội, nghĩa vụ công dân, ý thức tuân thủ pháp luật; đề cao tinh thần yêu nước, tự hào dân tộc, lương tâm, trách nhiệm của mỗi người với bản thân, gia đình và xã hội; xây dựng môi trường văn hóa lành mạnh; phát huy vai trò của gia đình, cộng đồng xã hội trong việc xây dựng môi trường văn hóa, làm cho văn hóa trở thành nhân tố thúc đẩy con người Việt Nam hoàn thiện nhân cách; hoàn thiện thể chế, chế định pháp lý và thiết chế văn hóa đảm bảo xây dựng và phát triển văn hóa con người trong thời kỳ công nghiệp hóa - hiện đại hóa và hội nhập quốc tế.</w:t>
      </w:r>
    </w:p>
    <w:p>
      <w:r>
        <w:t>Tiếp tục xây dựng văn hóa con người Lào Cai “Đoàn kết - Yêu nước - Kỷ cương - Văn minh - Hiếu khách”; tổ chức các hoạt động văn hóa hướng vào truyền thống lịch sử địa phương; xây dựng con người nhất là thế hệ trẻ phát triển toàn diện về nhân cách, đạo đức, trí tuệ, thể chất, năng lực sáng tạo, trách nhiệm, tuân thủ pháp luật. Đổi mới nội dung, hình thức tuyên truyền Nghị quyết 33-NQ/TW ngày 09 tháng 6 năm 2014 của Ban chấp hành Trung ương Đảng khóa XI về xây dựng và phát triển văn hóa, con người Việt Nam đáp ứng yêu cầu phát triển bền vững đất nước và Nghị quyết 09-NQ/TU ngày 27 tháng 8 năm 2021 của Ban Thường vụ Tỉnh ủy về xây dựng và phát triển văn hóa, con người Lào Cai đáp ứng yêu cầu phát triển bền vững. Kịp thời biểu dương, tuyên truyền gương người tốt, việc tốt, điển hình tiên tiến, cách làm hay, sáng tạo để nhân rộng và tạo sức lan tỏa trong xã hội. Tổ chức hiệu quả hoạt động giao lưu, trao đổi, giới thiệu, quảng bá tác phẩm văn học, nghệ thuật tiêu biểu về đất và người Lào Cai, các sản phẩm đặc trưng, biểu trưng văn hóa, sản phẩm nghề thủ công truyền thống. Mở rộng quan hệ hợp tác, thu hút kêu gọi đầu tư, chia sẻ kinh nghiệm, nghiên cứu bảo tồn, quy hoạch, phát triển văn hóa Lào Cai.</w:t>
      </w:r>
    </w:p>
    <w:p>
      <w:r>
        <w:t>b) Văn minh đô thị</w:t>
      </w:r>
    </w:p>
    <w:p>
      <w:r>
        <w:t>Xây dựng văn minh đô thị nhằm hướng tới xây dựng môi trường văn hóa lành mạnh, thiết lập các mối quan hệ ứng xử hài hòa, bền vững giữa con người với con người, con người với tự nhiên trong quá trình đô thị hóa. Xây dựng lối sống, nếp sống văn hóa văn minh đô thị trên cơ sở kế thừa lối sống, nếp sống tốt đẹp của văn hóa truyền thống. Cải tạo tập quán lạc hậu, bảo tồn phát huy các giá trị văn hóa truyền thống đáp ứng yêu cầu của nếp sống hiện đại, văn minh, tiến bộ. Xây dựng gia đình văn hóa, tổ dân phố văn hóa, phường đạt chuẩn văn minh đô thị. Chính quyền các cấp đưa nội dung cuộc vận động xây dựng nếp sống văn minh đô thị vào các chương trình công tác cùng với xây dựng quy hoạch và phát triển đô thị. Xây dựng, phát triển đô thị phù hợp với điều kiện kinh tế, chính trị, văn hóa, xã hội và truyền thống văn hóa dân tộc, tâm lý, tính cách, phong tục, tập quán của từng dân tộc, từng địa phương nhằm bảo đảm sự phát triển bền vững và giảm thiểu bất cập của đô thị trong quá trình công nghiệp hóa, hiện đại hóa. Rà soát hoàn thiện chuẩn mực đạo đức chung, những quy tắc, quy định, tiêu chí để hướng dẫn thực hiện nếp sống nơi công cộng bảo đảm sự kết hợp hài hòa giữa truyền thống và hiện đại.</w:t>
      </w:r>
    </w:p>
    <w:p>
      <w:r>
        <w:t>Điều 3. Trách nhiệm và hiệu lực thi hành</w:t>
      </w:r>
    </w:p>
    <w:p>
      <w:r>
        <w:t>1. Ủy ban nhân dân tỉnh Lào Cai chịu trách nhiệm thực hiện Nghị quyết.</w:t>
      </w:r>
    </w:p>
    <w:p>
      <w:r>
        <w:t>2. Thường trực Hội đồng nhân dân, các Ban Hội đồng nhân dân, Tổ đại biểu Hội đồng nhân dân và đại biểu Hội đồng nhân dân tỉnh chịu trách nhiệm giám sát việc thực hiện Nghị quyết.</w:t>
      </w:r>
    </w:p>
    <w:p>
      <w:r>
        <w:t>3. Nghị quyết này được Hội đồng nhân dân tỉnh Lào Cai khoá XVI, kỳ họp thứ 20 thông qua ngày 05 tháng 7 năm 2024 và có hiệu lực kể từ ngày thông qua./.</w:t>
      </w:r>
    </w:p>
    <w:p>
      <w:r>
        <w:t>Nơi nhận:</w:t>
      </w:r>
    </w:p>
    <w:p>
      <w:r>
        <w:t>- UBTV Quốc hội, Chính phủ;</w:t>
      </w:r>
    </w:p>
    <w:p>
      <w:r>
        <w:t>- Ban Công tác đại biểu;</w:t>
      </w:r>
    </w:p>
    <w:p>
      <w:r>
        <w:t>- Các Bộ: Giáo dục và Đào tạo; Văn hóa, Thể thao và Du lịch;</w:t>
      </w:r>
    </w:p>
    <w:p>
      <w:r>
        <w:t>- TT: TU, HĐND, UBND, Đoàn ĐBQH tỉnh;</w:t>
      </w:r>
    </w:p>
    <w:p>
      <w:r>
        <w:t>- Ban TT. Ủy ban MTTQVN tỉnh;</w:t>
      </w:r>
    </w:p>
    <w:p>
      <w:r>
        <w:t>- Đại biểu HĐND tỉnh;</w:t>
      </w:r>
    </w:p>
    <w:p>
      <w:r>
        <w:t>- Các ban, sở, ngành, đoàn thể tỉnh;</w:t>
      </w:r>
    </w:p>
    <w:p>
      <w:r>
        <w:t>- VP: TU, Đoàn ĐBQH và HĐND, UBND tỉnh;</w:t>
      </w:r>
    </w:p>
    <w:p>
      <w:r>
        <w:t>- TT: HĐND, UBND huyện, thị xã, thành phố;</w:t>
      </w:r>
    </w:p>
    <w:p>
      <w:r>
        <w:t>- Báo Lào Cai, Đài PTTH tỉnh, Cổng TTĐT tỉnh;</w:t>
      </w:r>
    </w:p>
    <w:p>
      <w:r>
        <w:t>- Phòng Công tác HĐND;</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