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43/NQ-HĐND năm 2023 sửa đổi Kế hoạch đầu tư công trung hạn nguồn ngân sách địa phương giai đoạn 2021-2025 do tỉnh Bạc Liêu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BẠC LIÊU</w:t>
      </w:r>
    </w:p>
    <w:p>
      <w:r>
        <w:t>-------</w:t>
      </w:r>
    </w:p>
    <w:p>
      <w:r>
        <w:t>CỘNG HÒA XÃ HỘI CHỦ NGHĨA VIỆT NAM</w:t>
      </w:r>
    </w:p>
    <w:p>
      <w:r>
        <w:t>Độc lập - Tự do - Hạnh phúc</w:t>
      </w:r>
    </w:p>
    <w:p>
      <w:r>
        <w:t>---------------</w:t>
      </w:r>
    </w:p>
    <w:p>
      <w:r>
        <w:t>Số: 43/NQ-HĐND</w:t>
      </w:r>
    </w:p>
    <w:p>
      <w:r>
        <w:t>Bạc Liêu, ngày 08 tháng 12 năm 2023</w:t>
      </w:r>
    </w:p>
    <w:p>
      <w:r>
        <w:t>NGHỊ QUYẾT</w:t>
      </w:r>
    </w:p>
    <w:p>
      <w:r>
        <w:t>VỀ VIỆC SỬA ĐỔI, BỔ SUNG KẾ HOẠCH ĐẦU TƯ CÔNG TRUNG HẠN NGUỒN NGÂN SÁCH ĐỊA PHƯƠNG GIAI ĐOẠN 2021 - 2025</w:t>
      </w:r>
    </w:p>
    <w:p>
      <w:r>
        <w:t>HỘI ĐỒNG NHÂN DÂN TỈNH BẠC LIÊU</w:t>
      </w:r>
    </w:p>
    <w:p>
      <w:r>
        <w:t>KHÓA X, KỲ HỌP THỨ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163/2016/NĐ-CP ngày 21 tháng 12 tháng 2016 của Chính phủ quy định chi tiết thi hành một số điều của Luật ngân sách Nhà nước;</w:t>
      </w:r>
    </w:p>
    <w:p>
      <w:r>
        <w:t>Căn cứ Nghị định số 40/2020/NĐ-CP ngày 06 tháng 4 tháng 2020 của Chính phủ quy định chi tiết thi hành một số điều của Luật Đầu tư công;</w:t>
      </w:r>
    </w:p>
    <w:p>
      <w:r>
        <w:t>Căn cứ Quyết định số 1535/QĐ-TTg ngày 15 tháng 9 năm 2021 của Thủ tướng Chính phủ về việc giao kế hoạch đầu tư công trung hạn vốn ngân sách Nhà nước giai đoạn 2021 - 2025;</w:t>
      </w:r>
    </w:p>
    <w:p>
      <w:r>
        <w:t>Căn cứ Nghị quyết số 34/NQ-HĐND ngày 09 tháng 12 năm 2021, Nghị quyết số 14/NQ-HĐND ngày 15 tháng 7 năm 2022, Nghị quyết số 19/NQ-HĐND ngày 17 tháng 11 năm 2022, Nghị quyết số 24/NQ-HĐND ngày 13 tháng 12 năm 2022 và Nghị quyết số 37/NQ-HĐND ngày 28 tháng 10 năm 2023 của Hội đồng nhân dân tỉnh “về sửa đổi, bổ sung kế hoạch đầu tư công trung hạn nguồn ngân sách địa phương giai đoạn 2021 - 2025”;</w:t>
      </w:r>
    </w:p>
    <w:p>
      <w:r>
        <w:t>Xét Tờ trình số 222/TTr-UBND ngày 05 tháng 12 năm 2023 của Ủy ban nhân dân tỉnh “về việc dự thảo nghị quyết sửa đổi, bổ sung kế hoạch đầu tư công trung hạn nguồn ngân sách địa phương giai đoạn 2021 - 2025”; báo cáo thẩm tra của Ban kinh tế - ngân sách của Hội đồng nhân dân; ý kiến thảo luận của đại biểu Hội đồng nhân dân tỉnh tại kỳ họp.</w:t>
      </w:r>
    </w:p>
    <w:p>
      <w:r>
        <w:t>QUYẾT NGHỊ:</w:t>
      </w:r>
    </w:p>
    <w:p>
      <w:r>
        <w:t>Điều 1.  Thống nhất sửa đổi, bổ sung Nghị quyết số 34/NQ-HĐND ngày 09 tháng 12 năm 2021, Nghị quyết số 14/NQ-HĐND ngày 15 tháng 7 năm 2022, Nghị quyết số 19/NQ-HĐND ngày 17 tháng 11 năm 2022, Nghị quyết số 24/NQ-HĐND ngày 13 tháng 12 năm 2022 và Nghị quyết số 37/NQ-HĐND ngày 28 tháng 10 năm 2023 của Hội đồng nhân dân tỉnh  “về sửa đổi, bổ sung kế hoạch đầu tư công trung hạn nguồn ngân sách địa phương giai đoạn 2021 - 2025” , như sau:</w:t>
      </w:r>
    </w:p>
    <w:p>
      <w:r>
        <w:t>1. Vốn đầu tư từ nguồn thu sử dụng đất:</w:t>
      </w:r>
    </w:p>
    <w:p>
      <w:r>
        <w:t>- Đã phân bổ: 520.000 triệu đồng.</w:t>
      </w:r>
    </w:p>
    <w:p>
      <w:r>
        <w:t>- Nay điều chỉnh, bổ sung: 900.000 triệu đồng  (tăng 380.000 triệu đồng) .</w:t>
      </w:r>
    </w:p>
    <w:p>
      <w:r>
        <w:t>2. Vốn đầu tư từ nguồn thu xổ số kiến thiết:</w:t>
      </w:r>
    </w:p>
    <w:p>
      <w:r>
        <w:t>- Đã phân bổ: 5.350.000 triệu đồng.</w:t>
      </w:r>
    </w:p>
    <w:p>
      <w:r>
        <w:t>- Nay điều chỉnh, bổ sung: 7.575.000 triệu đồng  (tăng 2.225.000 triệu đồng).</w:t>
      </w:r>
    </w:p>
    <w:p>
      <w:r>
        <w:t>(Chi tiết kèm theo Phụ lục 01)</w:t>
      </w:r>
    </w:p>
    <w:p>
      <w:r>
        <w:t>3. Điều chỉnh mức vốn đã phân bổ:</w:t>
      </w:r>
    </w:p>
    <w:p>
      <w:r>
        <w:t>- Nguồn xây dựng cơ bản tập trung: điều chỉnh giảm 182.823 triệu đồng của 13 danh mục  (kể cả danh mục dự phòng)  và điều chỉnh tăng 182.823 triệu đồng cho 19 danh mục.</w:t>
      </w:r>
    </w:p>
    <w:p>
      <w:r>
        <w:t>- Nguồn xổ số kiến thiết: điều chỉnh giảm 1.600 triệu đồng của 02 danh mục và điều chỉnh tăng 1.600 triệu đồng cho 06 danh mục.</w:t>
      </w:r>
    </w:p>
    <w:p>
      <w:r>
        <w:t>- Nguồn bội chi ngân sách địa phương  (vốn vay lại) : điều chỉnh giảm 77.625 triệu đồng của 01 danh mục và điều chỉnh tăng 77.625 triệu đồng cho 02 danh mục.</w:t>
      </w:r>
    </w:p>
    <w:p>
      <w:r>
        <w:t>(Chi tiết kèm theo Phụ lục 02 và 03)</w:t>
      </w:r>
    </w:p>
    <w:p>
      <w:r>
        <w:t>Điều 2.  Ủy ban nhân dân tỉnh thực hiện nghị quyết theo quy định pháp luật và chỉ thông báo vốn cho các danh mục khi hoàn thiện thủ tục theo quy định pháp luật.</w:t>
      </w:r>
    </w:p>
    <w:p>
      <w:r>
        <w:t>Điều 3.  Thường trực Hội đồng nhân dân, các Ban của Hội đồng nhân dân và đại biểu Hội đồng nhân dân tỉnh giám sát việc thực hiện nghị quyết.</w:t>
      </w:r>
    </w:p>
    <w:p>
      <w:r>
        <w:t>Nghị quyết này được Hội đồng nhân dân tỉnh Bạc Liêu khóa X, kỳ họp thứ 13 thông qua ngày 08 tháng 12 năm 2023 và có hiệu lực thi hành; những nội dung không đề cập tại nghị quyết này vẫn tiếp tục thực hiện theo Nghị quyết số 34/NQ-HĐND ngày 09 tháng 12 năm 2021, Nghị quyết số 14/NQ-HĐND ngày 15 tháng 7 năm 2022, Nghị quyết số 19/NQ-HĐND ngày 17 tháng 11 năm 2022, Nghị quyết số 24/NQ-HĐND ngày 13 tháng 12 năm 2022 và Nghị quyết số 37/NQ-HĐND ngày 28 tháng 10 năm 2023 của Hội đồng nhân dân tỉnh  “về sửa đổi, bổ sung kế hoạch đầu tư công trung hạn nguồn ngân sách địa phương giai đoạn 2021-2025”./.</w:t>
      </w:r>
    </w:p>
    <w:p>
      <w:r>
        <w:t>Nơi nhận:</w:t>
      </w:r>
    </w:p>
    <w:p>
      <w:r>
        <w:t>- UBTVQH (báo cáo);</w:t>
      </w:r>
    </w:p>
    <w:p>
      <w:r>
        <w:t>- Chính phủ (báo cáo);</w:t>
      </w:r>
    </w:p>
    <w:p>
      <w:r>
        <w:t>- Bộ KH và ĐT, Bộ Tài chính (báo cáo);</w:t>
      </w:r>
    </w:p>
    <w:p>
      <w:r>
        <w:t>- Thường trực Tỉnh ủy (báo cáo);</w:t>
      </w:r>
    </w:p>
    <w:p>
      <w:r>
        <w:t>- UBND, UBMTTQVN tỉnh;</w:t>
      </w:r>
    </w:p>
    <w:p>
      <w:r>
        <w:t>- Đại biểu HĐND tỉnh;</w:t>
      </w:r>
    </w:p>
    <w:p>
      <w:r>
        <w:t>- Sở KH và ĐT, Sở Tài chính;</w:t>
      </w:r>
    </w:p>
    <w:p>
      <w:r>
        <w:t>- Kho bạc Nhà nước tỉnh;</w:t>
      </w:r>
    </w:p>
    <w:p>
      <w:r>
        <w:t>- TT. HĐND các huyện, thị xã, thành phố;</w:t>
      </w:r>
    </w:p>
    <w:p>
      <w:r>
        <w:t>- Lưu (NH).</w:t>
      </w:r>
    </w:p>
    <w:p>
      <w:r>
        <w:t>CHỦ TỊCH</w:t>
      </w:r>
    </w:p>
    <w:p>
      <w:r>
        <w:t>Lữ Văn Hùng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